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9011" w14:textId="77777777" w:rsidR="00665A28" w:rsidRPr="00291E72" w:rsidRDefault="00665A28" w:rsidP="00665A28">
      <w:pPr>
        <w:rPr>
          <w:rFonts w:cstheme="minorHAnsi"/>
          <w:sz w:val="24"/>
          <w:szCs w:val="24"/>
          <w:lang w:val="fr-FR"/>
        </w:rPr>
      </w:pPr>
      <w:r w:rsidRPr="00291E72">
        <w:rPr>
          <w:rFonts w:cstheme="minorHAnsi"/>
          <w:b/>
          <w:sz w:val="24"/>
          <w:szCs w:val="24"/>
          <w:lang w:val="fr-FR"/>
        </w:rPr>
        <w:t xml:space="preserve">Nombre </w:t>
      </w:r>
      <w:proofErr w:type="spellStart"/>
      <w:r w:rsidRPr="00291E72">
        <w:rPr>
          <w:rFonts w:cstheme="minorHAnsi"/>
          <w:b/>
          <w:sz w:val="24"/>
          <w:szCs w:val="24"/>
          <w:lang w:val="fr-FR"/>
        </w:rPr>
        <w:t>del</w:t>
      </w:r>
      <w:proofErr w:type="spellEnd"/>
      <w:r w:rsidRPr="00291E72">
        <w:rPr>
          <w:rFonts w:cstheme="minorHAnsi"/>
          <w:b/>
          <w:sz w:val="24"/>
          <w:szCs w:val="24"/>
          <w:lang w:val="fr-FR"/>
        </w:rPr>
        <w:t xml:space="preserve"> </w:t>
      </w:r>
      <w:proofErr w:type="spellStart"/>
      <w:r w:rsidRPr="00291E72">
        <w:rPr>
          <w:rFonts w:cstheme="minorHAnsi"/>
          <w:b/>
          <w:sz w:val="24"/>
          <w:szCs w:val="24"/>
          <w:lang w:val="fr-FR"/>
        </w:rPr>
        <w:t>alumno</w:t>
      </w:r>
      <w:proofErr w:type="spellEnd"/>
      <w:r w:rsidRPr="00291E72">
        <w:rPr>
          <w:rFonts w:cstheme="minorHAnsi"/>
          <w:b/>
          <w:sz w:val="24"/>
          <w:szCs w:val="24"/>
          <w:lang w:val="fr-FR"/>
        </w:rPr>
        <w:t xml:space="preserve"> : </w:t>
      </w:r>
      <w:r w:rsidRPr="00291E72">
        <w:rPr>
          <w:rFonts w:cstheme="minorHAnsi"/>
          <w:sz w:val="24"/>
          <w:szCs w:val="24"/>
          <w:lang w:val="fr-FR"/>
        </w:rPr>
        <w:t xml:space="preserve"> </w:t>
      </w:r>
    </w:p>
    <w:p w14:paraId="1298AA8E" w14:textId="3E97BB0A" w:rsidR="00665A28" w:rsidRPr="00291E72" w:rsidRDefault="00665A28" w:rsidP="00665A28">
      <w:pPr>
        <w:rPr>
          <w:rFonts w:cstheme="minorHAnsi"/>
          <w:sz w:val="24"/>
          <w:szCs w:val="24"/>
          <w:lang w:val="fr-FR"/>
        </w:rPr>
      </w:pPr>
      <w:proofErr w:type="spellStart"/>
      <w:r w:rsidRPr="00291E72">
        <w:rPr>
          <w:rFonts w:cstheme="minorHAnsi"/>
          <w:b/>
          <w:sz w:val="24"/>
          <w:szCs w:val="24"/>
          <w:lang w:val="fr-FR"/>
        </w:rPr>
        <w:t>División</w:t>
      </w:r>
      <w:proofErr w:type="spellEnd"/>
      <w:r w:rsidRPr="00291E72">
        <w:rPr>
          <w:rFonts w:cstheme="minorHAnsi"/>
          <w:b/>
          <w:sz w:val="24"/>
          <w:szCs w:val="24"/>
          <w:lang w:val="fr-FR"/>
        </w:rPr>
        <w:t xml:space="preserve"> : </w:t>
      </w:r>
      <w:r>
        <w:rPr>
          <w:rFonts w:cstheme="minorHAnsi"/>
          <w:b/>
          <w:sz w:val="24"/>
          <w:szCs w:val="24"/>
          <w:lang w:val="fr-FR"/>
        </w:rPr>
        <w:t>C</w:t>
      </w:r>
      <w:r w:rsidR="00B75C17">
        <w:rPr>
          <w:rFonts w:cstheme="minorHAnsi"/>
          <w:b/>
          <w:sz w:val="24"/>
          <w:szCs w:val="24"/>
          <w:lang w:val="fr-FR"/>
        </w:rPr>
        <w:t>YAD</w:t>
      </w:r>
    </w:p>
    <w:p w14:paraId="05D3BCEA" w14:textId="6D939E57" w:rsidR="00665A28" w:rsidRPr="00291E72" w:rsidRDefault="00665A28" w:rsidP="00665A28">
      <w:pPr>
        <w:rPr>
          <w:rFonts w:cstheme="minorHAnsi"/>
          <w:sz w:val="24"/>
          <w:szCs w:val="24"/>
          <w:lang w:val="fr-FR"/>
        </w:rPr>
      </w:pPr>
      <w:proofErr w:type="spellStart"/>
      <w:r w:rsidRPr="00291E72">
        <w:rPr>
          <w:rFonts w:cstheme="minorHAnsi"/>
          <w:b/>
          <w:sz w:val="24"/>
          <w:szCs w:val="24"/>
          <w:lang w:val="fr-FR"/>
        </w:rPr>
        <w:t>Licenciatura</w:t>
      </w:r>
      <w:proofErr w:type="spellEnd"/>
      <w:r w:rsidRPr="00291E72">
        <w:rPr>
          <w:rFonts w:cstheme="minorHAnsi"/>
          <w:b/>
          <w:sz w:val="24"/>
          <w:szCs w:val="24"/>
          <w:lang w:val="fr-FR"/>
        </w:rPr>
        <w:t xml:space="preserve"> : </w:t>
      </w:r>
      <w:proofErr w:type="spellStart"/>
      <w:r w:rsidR="00B75C17">
        <w:rPr>
          <w:rFonts w:cstheme="minorHAnsi"/>
          <w:b/>
          <w:sz w:val="24"/>
          <w:szCs w:val="24"/>
          <w:lang w:val="fr-FR"/>
        </w:rPr>
        <w:t>Diseño</w:t>
      </w:r>
      <w:proofErr w:type="spellEnd"/>
      <w:r w:rsidR="00B75C17">
        <w:rPr>
          <w:rFonts w:cstheme="minorHAnsi"/>
          <w:b/>
          <w:sz w:val="24"/>
          <w:szCs w:val="24"/>
          <w:lang w:val="fr-FR"/>
        </w:rPr>
        <w:t xml:space="preserve"> </w:t>
      </w:r>
      <w:proofErr w:type="spellStart"/>
      <w:r w:rsidR="00B75C17">
        <w:rPr>
          <w:rFonts w:cstheme="minorHAnsi"/>
          <w:b/>
          <w:sz w:val="24"/>
          <w:szCs w:val="24"/>
          <w:lang w:val="fr-FR"/>
        </w:rPr>
        <w:t>Industrial</w:t>
      </w:r>
      <w:proofErr w:type="spellEnd"/>
    </w:p>
    <w:p w14:paraId="270320BF" w14:textId="3BA71AA9" w:rsidR="00665A28" w:rsidRPr="003E2889" w:rsidRDefault="00665A28" w:rsidP="00665A28">
      <w:pPr>
        <w:spacing w:after="0" w:line="240" w:lineRule="auto"/>
        <w:rPr>
          <w:rFonts w:ascii="Calibri" w:eastAsia="Times New Roman" w:hAnsi="Calibri" w:cstheme="minorHAnsi"/>
          <w:b/>
          <w:lang w:eastAsia="es-ES_tradnl"/>
        </w:rPr>
      </w:pPr>
      <w:proofErr w:type="spellStart"/>
      <w:r w:rsidRPr="00291E72">
        <w:rPr>
          <w:rFonts w:cstheme="minorHAnsi"/>
          <w:b/>
          <w:color w:val="000000" w:themeColor="text1"/>
          <w:sz w:val="24"/>
          <w:szCs w:val="24"/>
          <w:lang w:val="fr-FR"/>
        </w:rPr>
        <w:t>Título</w:t>
      </w:r>
      <w:proofErr w:type="spellEnd"/>
      <w:r w:rsidRPr="00291E72">
        <w:rPr>
          <w:rFonts w:cstheme="minorHAnsi"/>
          <w:b/>
          <w:color w:val="000000" w:themeColor="text1"/>
          <w:sz w:val="24"/>
          <w:szCs w:val="24"/>
          <w:lang w:val="fr-FR"/>
        </w:rPr>
        <w:t xml:space="preserve"> </w:t>
      </w:r>
      <w:proofErr w:type="spellStart"/>
      <w:r w:rsidRPr="00291E72">
        <w:rPr>
          <w:rFonts w:cstheme="minorHAnsi"/>
          <w:b/>
          <w:color w:val="000000" w:themeColor="text1"/>
          <w:sz w:val="24"/>
          <w:szCs w:val="24"/>
          <w:lang w:val="fr-FR"/>
        </w:rPr>
        <w:t>del</w:t>
      </w:r>
      <w:proofErr w:type="spellEnd"/>
      <w:r w:rsidRPr="00291E72">
        <w:rPr>
          <w:rFonts w:cstheme="minorHAnsi"/>
          <w:b/>
          <w:color w:val="000000" w:themeColor="text1"/>
          <w:sz w:val="24"/>
          <w:szCs w:val="24"/>
          <w:lang w:val="fr-FR"/>
        </w:rPr>
        <w:t xml:space="preserve"> texto : </w:t>
      </w:r>
      <w:proofErr w:type="spellStart"/>
      <w:r w:rsidR="00B75C17">
        <w:rPr>
          <w:rFonts w:ascii="Calibri" w:eastAsia="Times New Roman" w:hAnsi="Calibri" w:cstheme="minorHAnsi"/>
          <w:b/>
          <w:lang w:eastAsia="es-ES_tradnl"/>
        </w:rPr>
        <w:t>Innovation</w:t>
      </w:r>
      <w:proofErr w:type="spellEnd"/>
      <w:r w:rsidR="00B75C17">
        <w:rPr>
          <w:rFonts w:ascii="Calibri" w:eastAsia="Times New Roman" w:hAnsi="Calibri" w:cstheme="minorHAnsi"/>
          <w:b/>
          <w:lang w:eastAsia="es-ES_tradnl"/>
        </w:rPr>
        <w:t xml:space="preserve"> in </w:t>
      </w:r>
      <w:proofErr w:type="spellStart"/>
      <w:r w:rsidR="00B75C17">
        <w:rPr>
          <w:rFonts w:ascii="Calibri" w:eastAsia="Times New Roman" w:hAnsi="Calibri" w:cstheme="minorHAnsi"/>
          <w:b/>
          <w:lang w:eastAsia="es-ES_tradnl"/>
        </w:rPr>
        <w:t>Chair</w:t>
      </w:r>
      <w:proofErr w:type="spellEnd"/>
      <w:r w:rsidR="00B75C17">
        <w:rPr>
          <w:rFonts w:ascii="Calibri" w:eastAsia="Times New Roman" w:hAnsi="Calibri" w:cstheme="minorHAnsi"/>
          <w:b/>
          <w:lang w:eastAsia="es-ES_tradnl"/>
        </w:rPr>
        <w:t xml:space="preserve"> </w:t>
      </w:r>
      <w:proofErr w:type="spellStart"/>
      <w:r w:rsidR="00B75C17">
        <w:rPr>
          <w:rFonts w:ascii="Calibri" w:eastAsia="Times New Roman" w:hAnsi="Calibri" w:cstheme="minorHAnsi"/>
          <w:b/>
          <w:lang w:eastAsia="es-ES_tradnl"/>
        </w:rPr>
        <w:t>Design</w:t>
      </w:r>
      <w:proofErr w:type="spellEnd"/>
    </w:p>
    <w:p w14:paraId="3E0BFAA8" w14:textId="77777777" w:rsidR="00665A28" w:rsidRPr="00291E72" w:rsidRDefault="00665A28" w:rsidP="00665A28">
      <w:pPr>
        <w:rPr>
          <w:rFonts w:cstheme="minorHAnsi"/>
          <w:b/>
          <w:color w:val="C00000"/>
          <w:sz w:val="24"/>
          <w:szCs w:val="24"/>
          <w:lang w:val="fr-FR"/>
        </w:rPr>
      </w:pPr>
    </w:p>
    <w:p w14:paraId="6C9BCC81" w14:textId="77777777" w:rsidR="00665A28" w:rsidRPr="00BA7AD3" w:rsidRDefault="00665A28" w:rsidP="00665A28">
      <w:pPr>
        <w:jc w:val="center"/>
        <w:rPr>
          <w:rFonts w:cstheme="minorHAnsi"/>
          <w:b/>
          <w:lang w:val="es-ES"/>
        </w:rPr>
      </w:pPr>
      <w:r w:rsidRPr="00BA7AD3">
        <w:rPr>
          <w:rFonts w:cstheme="minorHAnsi"/>
          <w:b/>
          <w:lang w:val="es-ES"/>
        </w:rPr>
        <w:t xml:space="preserve">FICHA MODELO </w:t>
      </w:r>
    </w:p>
    <w:p w14:paraId="30016A06" w14:textId="77777777" w:rsidR="00665A28" w:rsidRPr="00BD194B" w:rsidRDefault="00665A28" w:rsidP="00665A28">
      <w:pPr>
        <w:rPr>
          <w:rFonts w:cstheme="minorHAnsi"/>
          <w:lang w:val="es-ES"/>
        </w:rPr>
      </w:pPr>
      <w:r w:rsidRPr="00BD194B">
        <w:rPr>
          <w:rFonts w:cstheme="minorHAnsi"/>
          <w:lang w:val="es-ES"/>
        </w:rPr>
        <w:t xml:space="preserve">A </w:t>
      </w:r>
      <w:proofErr w:type="gramStart"/>
      <w:r w:rsidRPr="00BD194B">
        <w:rPr>
          <w:rFonts w:cstheme="minorHAnsi"/>
          <w:lang w:val="es-ES"/>
        </w:rPr>
        <w:t>continuación</w:t>
      </w:r>
      <w:proofErr w:type="gramEnd"/>
      <w:r w:rsidRPr="00BD194B">
        <w:rPr>
          <w:rFonts w:cstheme="minorHAnsi"/>
          <w:lang w:val="es-ES"/>
        </w:rPr>
        <w:t xml:space="preserve"> te proponemos un ejemplo de cómo puedes abordar la comprensión general de un texto académico en </w:t>
      </w:r>
      <w:r>
        <w:rPr>
          <w:rFonts w:cstheme="minorHAnsi"/>
          <w:lang w:val="es-ES"/>
        </w:rPr>
        <w:t>lengua extranjera</w:t>
      </w:r>
      <w:r w:rsidRPr="00BD194B">
        <w:rPr>
          <w:rFonts w:cstheme="minorHAnsi"/>
          <w:lang w:val="es-ES"/>
        </w:rPr>
        <w:t>.</w:t>
      </w:r>
    </w:p>
    <w:p w14:paraId="414D3714" w14:textId="77777777" w:rsidR="00665A28" w:rsidRPr="00BD194B" w:rsidRDefault="00665A28" w:rsidP="00665A28">
      <w:pPr>
        <w:pStyle w:val="Prrafodelista"/>
        <w:spacing w:after="0" w:line="240" w:lineRule="auto"/>
        <w:jc w:val="both"/>
        <w:rPr>
          <w:rFonts w:cstheme="minorHAnsi"/>
          <w:b/>
          <w:lang w:val="es-MX"/>
        </w:rPr>
      </w:pPr>
    </w:p>
    <w:p w14:paraId="4A46DE5F" w14:textId="77777777" w:rsidR="00665A28" w:rsidRPr="0077527C" w:rsidRDefault="00665A28" w:rsidP="00665A28">
      <w:pPr>
        <w:spacing w:after="0" w:line="240" w:lineRule="auto"/>
        <w:rPr>
          <w:rFonts w:cstheme="minorHAnsi"/>
          <w:b/>
          <w:lang w:val="es-MX"/>
        </w:rPr>
      </w:pPr>
      <w:r w:rsidRPr="0077527C">
        <w:rPr>
          <w:rFonts w:cstheme="minorHAnsi"/>
          <w:b/>
          <w:lang w:val="es-MX"/>
        </w:rPr>
        <w:t>Es importante que consultes en la pestaña “estrategias de lectura”, la información correspondiente a tipos de documentos, tipos de textos, etapas de lectura y estrategias metodológicas</w:t>
      </w:r>
      <w:r>
        <w:rPr>
          <w:rFonts w:cstheme="minorHAnsi"/>
          <w:b/>
          <w:lang w:val="es-MX"/>
        </w:rPr>
        <w:t>,</w:t>
      </w:r>
      <w:r w:rsidRPr="0077527C">
        <w:rPr>
          <w:rFonts w:cstheme="minorHAnsi"/>
          <w:b/>
          <w:lang w:val="es-MX"/>
        </w:rPr>
        <w:t xml:space="preserve"> </w:t>
      </w:r>
      <w:r>
        <w:rPr>
          <w:rFonts w:cstheme="minorHAnsi"/>
          <w:b/>
          <w:lang w:val="es-MX"/>
        </w:rPr>
        <w:t>para</w:t>
      </w:r>
      <w:r w:rsidRPr="0077527C">
        <w:rPr>
          <w:rFonts w:cstheme="minorHAnsi"/>
          <w:b/>
          <w:lang w:val="es-MX"/>
        </w:rPr>
        <w:t xml:space="preserve"> apoyarte en la comprensión lectora del texto.</w:t>
      </w:r>
    </w:p>
    <w:p w14:paraId="1BCDAFC4" w14:textId="77777777" w:rsidR="00665A28" w:rsidRPr="00D540B4" w:rsidRDefault="00665A28" w:rsidP="00665A28">
      <w:pPr>
        <w:spacing w:before="100" w:beforeAutospacing="1" w:after="100" w:afterAutospacing="1"/>
        <w:rPr>
          <w:rFonts w:ascii="Calibri" w:hAnsi="Calibri" w:cs="Calibri"/>
        </w:rPr>
      </w:pPr>
      <w:r w:rsidRPr="00D540B4">
        <w:rPr>
          <w:rFonts w:ascii="Calibri" w:hAnsi="Calibri" w:cs="Calibri"/>
        </w:rPr>
        <w:t>1.- Completa l</w:t>
      </w:r>
      <w:r>
        <w:rPr>
          <w:rFonts w:ascii="Calibri" w:hAnsi="Calibri" w:cs="Calibri"/>
        </w:rPr>
        <w:t>os</w:t>
      </w:r>
      <w:r w:rsidRPr="00D540B4">
        <w:rPr>
          <w:rFonts w:ascii="Calibri" w:hAnsi="Calibri" w:cs="Calibri"/>
        </w:rPr>
        <w:t xml:space="preserve"> </w:t>
      </w:r>
      <w:r>
        <w:rPr>
          <w:rFonts w:ascii="Calibri" w:hAnsi="Calibri" w:cs="Calibri"/>
        </w:rPr>
        <w:t>cuadros</w:t>
      </w:r>
      <w:r w:rsidRPr="00D540B4">
        <w:rPr>
          <w:rFonts w:ascii="Calibri" w:hAnsi="Calibri" w:cs="Calibri"/>
        </w:rPr>
        <w:t xml:space="preserve"> de pre-lectura</w:t>
      </w:r>
      <w:r>
        <w:rPr>
          <w:rFonts w:ascii="Calibri" w:hAnsi="Calibri" w:cs="Calibri"/>
        </w:rPr>
        <w:t xml:space="preserve"> (1) y</w:t>
      </w:r>
      <w:r w:rsidRPr="00D540B4">
        <w:rPr>
          <w:rFonts w:ascii="Calibri" w:hAnsi="Calibri" w:cs="Calibri"/>
        </w:rPr>
        <w:t xml:space="preserve"> lectura</w:t>
      </w:r>
      <w:r>
        <w:rPr>
          <w:rFonts w:ascii="Calibri" w:hAnsi="Calibri" w:cs="Calibri"/>
        </w:rPr>
        <w:t xml:space="preserve"> (2)</w:t>
      </w:r>
      <w:r w:rsidRPr="00D540B4">
        <w:rPr>
          <w:rFonts w:ascii="Calibri" w:hAnsi="Calibri" w:cs="Calibri"/>
        </w:rPr>
        <w:t xml:space="preserve"> de tu ficha de trabajo. </w:t>
      </w:r>
      <w:r>
        <w:rPr>
          <w:rFonts w:ascii="Calibri" w:hAnsi="Calibri" w:cs="Calibri"/>
        </w:rPr>
        <w:t>El cuadro post-lectura (3) se completa al final de los pasos 1 y 2.</w:t>
      </w:r>
    </w:p>
    <w:p w14:paraId="3CDCB018" w14:textId="77777777" w:rsidR="00665A28" w:rsidRDefault="00665A28" w:rsidP="00665A28">
      <w:pPr>
        <w:spacing w:before="100" w:beforeAutospacing="1" w:after="100" w:afterAutospacing="1"/>
        <w:rPr>
          <w:rFonts w:ascii="Calibri" w:hAnsi="Calibri" w:cs="Calibri"/>
          <w:b/>
        </w:rPr>
      </w:pPr>
      <w:r>
        <w:rPr>
          <w:rFonts w:ascii="Calibri" w:hAnsi="Calibri" w:cs="Calibri"/>
          <w:b/>
        </w:rPr>
        <w:t>¡Excelente!</w:t>
      </w:r>
    </w:p>
    <w:p w14:paraId="795C63E7" w14:textId="77777777" w:rsidR="00665A28" w:rsidRDefault="00665A28" w:rsidP="00665A28">
      <w:pPr>
        <w:spacing w:before="100" w:beforeAutospacing="1" w:after="100" w:afterAutospacing="1"/>
        <w:rPr>
          <w:rFonts w:ascii="Calibri" w:hAnsi="Calibri" w:cs="Calibri"/>
          <w:b/>
          <w:i/>
        </w:rPr>
      </w:pPr>
      <w:r w:rsidRPr="00D540B4">
        <w:rPr>
          <w:rFonts w:ascii="Calibri" w:hAnsi="Calibri" w:cs="Calibri"/>
        </w:rPr>
        <w:t>2.-</w:t>
      </w:r>
      <w:r>
        <w:rPr>
          <w:rFonts w:ascii="Calibri" w:hAnsi="Calibri" w:cs="Calibri"/>
          <w:b/>
        </w:rPr>
        <w:t xml:space="preserve"> </w:t>
      </w:r>
      <w:r w:rsidRPr="00D540B4">
        <w:rPr>
          <w:rFonts w:ascii="Calibri" w:hAnsi="Calibri" w:cs="Calibri"/>
        </w:rPr>
        <w:t xml:space="preserve">Completa </w:t>
      </w:r>
      <w:r>
        <w:rPr>
          <w:rFonts w:ascii="Calibri" w:hAnsi="Calibri" w:cs="Calibri"/>
        </w:rPr>
        <w:t>el siguiente cuadro</w:t>
      </w:r>
      <w:r>
        <w:rPr>
          <w:rFonts w:ascii="Calibri" w:hAnsi="Calibri" w:cs="Calibri"/>
          <w:b/>
        </w:rPr>
        <w:t xml:space="preserve"> </w:t>
      </w:r>
      <w:r w:rsidRPr="00D540B4">
        <w:rPr>
          <w:rFonts w:ascii="Calibri" w:hAnsi="Calibri" w:cs="Calibri"/>
          <w:b/>
          <w:i/>
        </w:rPr>
        <w:t>Comprendiendo la lectura</w:t>
      </w:r>
    </w:p>
    <w:tbl>
      <w:tblPr>
        <w:tblStyle w:val="Tablaconcuadrcula"/>
        <w:tblW w:w="10348" w:type="dxa"/>
        <w:tblInd w:w="-714" w:type="dxa"/>
        <w:tblLook w:val="04A0" w:firstRow="1" w:lastRow="0" w:firstColumn="1" w:lastColumn="0" w:noHBand="0" w:noVBand="1"/>
      </w:tblPr>
      <w:tblGrid>
        <w:gridCol w:w="5142"/>
        <w:gridCol w:w="5206"/>
      </w:tblGrid>
      <w:tr w:rsidR="00665A28" w:rsidRPr="003E2889" w14:paraId="0D35840C" w14:textId="77777777" w:rsidTr="009B1D01">
        <w:trPr>
          <w:trHeight w:val="444"/>
        </w:trPr>
        <w:tc>
          <w:tcPr>
            <w:tcW w:w="5142" w:type="dxa"/>
          </w:tcPr>
          <w:p w14:paraId="6871974B" w14:textId="77777777" w:rsidR="00665A28" w:rsidRPr="00482714" w:rsidRDefault="00665A28" w:rsidP="009B1D01">
            <w:pPr>
              <w:pStyle w:val="Prrafodelista"/>
              <w:numPr>
                <w:ilvl w:val="0"/>
                <w:numId w:val="1"/>
              </w:numPr>
              <w:spacing w:before="100" w:beforeAutospacing="1" w:after="100" w:afterAutospacing="1"/>
              <w:jc w:val="center"/>
              <w:rPr>
                <w:rFonts w:ascii="Calibri" w:hAnsi="Calibri" w:cstheme="minorHAnsi"/>
                <w:b/>
                <w:color w:val="002060"/>
                <w:sz w:val="24"/>
                <w:szCs w:val="24"/>
                <w:lang w:eastAsia="es-ES_tradnl"/>
              </w:rPr>
            </w:pPr>
            <w:r w:rsidRPr="00482714">
              <w:rPr>
                <w:rFonts w:ascii="Calibri" w:hAnsi="Calibri" w:cstheme="minorHAnsi"/>
                <w:b/>
                <w:color w:val="002060"/>
                <w:sz w:val="24"/>
                <w:szCs w:val="24"/>
                <w:lang w:eastAsia="es-ES_tradnl"/>
              </w:rPr>
              <w:t>Información general / principal</w:t>
            </w:r>
          </w:p>
        </w:tc>
        <w:tc>
          <w:tcPr>
            <w:tcW w:w="5206" w:type="dxa"/>
          </w:tcPr>
          <w:p w14:paraId="68C5F42E" w14:textId="77777777" w:rsidR="00665A28" w:rsidRPr="00482714" w:rsidRDefault="00665A28" w:rsidP="009B1D01">
            <w:pPr>
              <w:pStyle w:val="Prrafodelista"/>
              <w:numPr>
                <w:ilvl w:val="0"/>
                <w:numId w:val="2"/>
              </w:numPr>
              <w:spacing w:before="100" w:beforeAutospacing="1" w:after="100" w:afterAutospacing="1"/>
              <w:jc w:val="center"/>
              <w:rPr>
                <w:rFonts w:ascii="Calibri" w:hAnsi="Calibri" w:cstheme="minorHAnsi"/>
                <w:b/>
                <w:color w:val="002060"/>
                <w:sz w:val="24"/>
                <w:szCs w:val="24"/>
                <w:lang w:eastAsia="es-ES_tradnl"/>
              </w:rPr>
            </w:pPr>
            <w:r w:rsidRPr="00482714">
              <w:rPr>
                <w:rFonts w:ascii="Calibri" w:hAnsi="Calibri" w:cstheme="minorHAnsi"/>
                <w:b/>
                <w:color w:val="002060"/>
                <w:sz w:val="24"/>
                <w:szCs w:val="24"/>
                <w:lang w:eastAsia="es-ES_tradnl"/>
              </w:rPr>
              <w:t>Información secundaria / detallada</w:t>
            </w:r>
          </w:p>
        </w:tc>
      </w:tr>
      <w:tr w:rsidR="00665A28" w:rsidRPr="003E2889" w14:paraId="46888CD4" w14:textId="77777777" w:rsidTr="009B1D01">
        <w:tc>
          <w:tcPr>
            <w:tcW w:w="5142" w:type="dxa"/>
          </w:tcPr>
          <w:p w14:paraId="59177316" w14:textId="67EDF8B3" w:rsidR="00665A28" w:rsidRPr="00946BB8" w:rsidRDefault="00665A28" w:rsidP="009B1D01">
            <w:pPr>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1 </w:t>
            </w:r>
            <w:r w:rsidRPr="00946BB8">
              <w:rPr>
                <w:rFonts w:ascii="Calibri" w:hAnsi="Calibri" w:cstheme="minorHAnsi"/>
                <w:color w:val="000000" w:themeColor="text1"/>
                <w:sz w:val="20"/>
                <w:szCs w:val="20"/>
                <w:lang w:val="es-ES"/>
              </w:rPr>
              <w:t>-</w:t>
            </w:r>
            <w:r w:rsidR="00C21309">
              <w:rPr>
                <w:rFonts w:ascii="Calibri" w:hAnsi="Calibri" w:cstheme="minorHAnsi"/>
                <w:color w:val="000000" w:themeColor="text1"/>
                <w:sz w:val="20"/>
                <w:szCs w:val="20"/>
                <w:lang w:val="es-ES"/>
              </w:rPr>
              <w:t>Los materiales nuevos y las nuevas tecnologías frecuentemente han iniciado pequeñas revoluciones en el área del diseño.</w:t>
            </w:r>
          </w:p>
        </w:tc>
        <w:tc>
          <w:tcPr>
            <w:tcW w:w="5206" w:type="dxa"/>
          </w:tcPr>
          <w:p w14:paraId="73A6EBB4" w14:textId="58C012E7" w:rsidR="00665A28" w:rsidRPr="00C21309" w:rsidRDefault="00C21309" w:rsidP="00665A28">
            <w:pPr>
              <w:pStyle w:val="Prrafodelista"/>
              <w:numPr>
                <w:ilvl w:val="0"/>
                <w:numId w:val="3"/>
              </w:numPr>
              <w:spacing w:before="100" w:beforeAutospacing="1" w:after="100" w:afterAutospacing="1"/>
              <w:rPr>
                <w:rFonts w:ascii="Calibri" w:hAnsi="Calibri" w:cstheme="minorHAnsi"/>
                <w:bCs/>
                <w:sz w:val="20"/>
                <w:szCs w:val="20"/>
                <w:lang w:eastAsia="es-ES_tradnl"/>
              </w:rPr>
            </w:pPr>
            <w:r w:rsidRPr="00C21309">
              <w:rPr>
                <w:rFonts w:ascii="Calibri" w:hAnsi="Calibri" w:cstheme="minorHAnsi"/>
                <w:bCs/>
                <w:sz w:val="20"/>
                <w:szCs w:val="20"/>
                <w:lang w:eastAsia="es-ES_tradnl"/>
              </w:rPr>
              <w:t xml:space="preserve">Los diseñadores experimentan y exploran </w:t>
            </w:r>
            <w:r>
              <w:rPr>
                <w:rFonts w:ascii="Calibri" w:hAnsi="Calibri" w:cstheme="minorHAnsi"/>
                <w:bCs/>
                <w:sz w:val="20"/>
                <w:szCs w:val="20"/>
                <w:lang w:eastAsia="es-ES_tradnl"/>
              </w:rPr>
              <w:t>las posibilidades de su uso [de los materiales y tecnologías], y, a partir de ellos, conciben nuevos productos</w:t>
            </w:r>
          </w:p>
          <w:p w14:paraId="160B9276" w14:textId="77777777" w:rsidR="00C21309" w:rsidRDefault="00C21309" w:rsidP="009B1D01">
            <w:pPr>
              <w:pStyle w:val="Prrafodelista"/>
              <w:numPr>
                <w:ilvl w:val="0"/>
                <w:numId w:val="3"/>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Durante el proceso, los diseñadores frecuentemente usan, de acuerdo con las limitaciones y deficiencias, y crean nuevos paradigmas de la vida diaria al conjuntar hábilmente las cualidades de cada producto</w:t>
            </w:r>
          </w:p>
          <w:p w14:paraId="3E03D51B" w14:textId="77777777" w:rsidR="00665A28" w:rsidRDefault="00C21309" w:rsidP="009B1D01">
            <w:pPr>
              <w:pStyle w:val="Prrafodelista"/>
              <w:numPr>
                <w:ilvl w:val="0"/>
                <w:numId w:val="3"/>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Otros diseñadores </w:t>
            </w:r>
            <w:r w:rsidR="00722645">
              <w:rPr>
                <w:rFonts w:ascii="Calibri" w:hAnsi="Calibri" w:cstheme="minorHAnsi"/>
                <w:bCs/>
                <w:sz w:val="20"/>
                <w:szCs w:val="20"/>
                <w:lang w:eastAsia="es-ES_tradnl"/>
              </w:rPr>
              <w:t>van un paso adelante para innovar y conceptualizar</w:t>
            </w:r>
          </w:p>
          <w:p w14:paraId="65AD5AFD" w14:textId="7D7A3F48" w:rsidR="00722645" w:rsidRPr="00C21309" w:rsidRDefault="00722645" w:rsidP="009B1D01">
            <w:pPr>
              <w:pStyle w:val="Prrafodelista"/>
              <w:numPr>
                <w:ilvl w:val="0"/>
                <w:numId w:val="3"/>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En sus pequeños talleres-laboratorios, los diseñadores frecuentemente desarrollan nuevas tecnologías que se vuelven indispensables para la realización de sus ideas </w:t>
            </w:r>
          </w:p>
        </w:tc>
      </w:tr>
      <w:tr w:rsidR="00665A28" w:rsidRPr="003E2889" w14:paraId="2EA2ADF8" w14:textId="77777777" w:rsidTr="009B1D01">
        <w:tc>
          <w:tcPr>
            <w:tcW w:w="5142" w:type="dxa"/>
          </w:tcPr>
          <w:p w14:paraId="7F8F7096" w14:textId="0B766943" w:rsidR="00665A28" w:rsidRPr="00946BB8" w:rsidRDefault="00665A28" w:rsidP="009B1D01">
            <w:pPr>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2 </w:t>
            </w:r>
            <w:r w:rsidRPr="00946BB8">
              <w:rPr>
                <w:rFonts w:ascii="Calibri" w:hAnsi="Calibri" w:cstheme="minorHAnsi"/>
                <w:color w:val="000000" w:themeColor="text1"/>
                <w:sz w:val="20"/>
                <w:szCs w:val="20"/>
                <w:lang w:val="es-ES"/>
              </w:rPr>
              <w:t>-</w:t>
            </w:r>
            <w:r>
              <w:rPr>
                <w:rFonts w:ascii="Calibri" w:hAnsi="Calibri" w:cstheme="minorHAnsi"/>
                <w:color w:val="000000" w:themeColor="text1"/>
                <w:sz w:val="20"/>
                <w:szCs w:val="20"/>
                <w:lang w:val="es-ES"/>
              </w:rPr>
              <w:t>E</w:t>
            </w:r>
            <w:r w:rsidR="002335AD">
              <w:rPr>
                <w:rFonts w:ascii="Calibri" w:hAnsi="Calibri" w:cstheme="minorHAnsi"/>
                <w:color w:val="000000" w:themeColor="text1"/>
                <w:sz w:val="20"/>
                <w:szCs w:val="20"/>
                <w:lang w:val="es-ES"/>
              </w:rPr>
              <w:t xml:space="preserve">n principio, las nuevas tecnologías se aplican inicialmente y se desarrollan para </w:t>
            </w:r>
            <w:r w:rsidR="007C1457">
              <w:rPr>
                <w:rFonts w:ascii="Calibri" w:hAnsi="Calibri" w:cstheme="minorHAnsi"/>
                <w:color w:val="000000" w:themeColor="text1"/>
                <w:sz w:val="20"/>
                <w:szCs w:val="20"/>
                <w:lang w:val="es-ES"/>
              </w:rPr>
              <w:t>‘campos</w:t>
            </w:r>
            <w:r w:rsidR="002335AD">
              <w:rPr>
                <w:rFonts w:ascii="Calibri" w:hAnsi="Calibri" w:cstheme="minorHAnsi"/>
                <w:color w:val="000000" w:themeColor="text1"/>
                <w:sz w:val="20"/>
                <w:szCs w:val="20"/>
                <w:lang w:val="es-ES"/>
              </w:rPr>
              <w:t xml:space="preserve"> sustanciales de la vida</w:t>
            </w:r>
            <w:r w:rsidR="007C1457">
              <w:rPr>
                <w:rFonts w:ascii="Calibri" w:hAnsi="Calibri" w:cstheme="minorHAnsi"/>
                <w:color w:val="000000" w:themeColor="text1"/>
                <w:sz w:val="20"/>
                <w:szCs w:val="20"/>
                <w:lang w:val="es-ES"/>
              </w:rPr>
              <w:t>’</w:t>
            </w:r>
            <w:r w:rsidR="002335AD">
              <w:rPr>
                <w:rFonts w:ascii="Calibri" w:hAnsi="Calibri" w:cstheme="minorHAnsi"/>
                <w:color w:val="000000" w:themeColor="text1"/>
                <w:sz w:val="20"/>
                <w:szCs w:val="20"/>
                <w:lang w:val="es-ES"/>
              </w:rPr>
              <w:t xml:space="preserve">, por ejemplo, armas para las guerras, y posteriormente para la producción de muebles y otros productos de uso. </w:t>
            </w:r>
          </w:p>
        </w:tc>
        <w:tc>
          <w:tcPr>
            <w:tcW w:w="5206" w:type="dxa"/>
          </w:tcPr>
          <w:p w14:paraId="3CDF26F3" w14:textId="4485795C" w:rsidR="00665A28" w:rsidRDefault="002335AD" w:rsidP="00665A28">
            <w:pPr>
              <w:pStyle w:val="Prrafodelista"/>
              <w:numPr>
                <w:ilvl w:val="0"/>
                <w:numId w:val="4"/>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Sin embargo, </w:t>
            </w:r>
            <w:r w:rsidR="00780C4B">
              <w:rPr>
                <w:rFonts w:ascii="Calibri" w:hAnsi="Calibri" w:cstheme="minorHAnsi"/>
                <w:bCs/>
                <w:sz w:val="20"/>
                <w:szCs w:val="20"/>
                <w:lang w:eastAsia="es-ES_tradnl"/>
              </w:rPr>
              <w:t xml:space="preserve">Michael </w:t>
            </w:r>
            <w:proofErr w:type="spellStart"/>
            <w:r w:rsidR="00780C4B">
              <w:rPr>
                <w:rFonts w:ascii="Calibri" w:hAnsi="Calibri" w:cstheme="minorHAnsi"/>
                <w:bCs/>
                <w:sz w:val="20"/>
                <w:szCs w:val="20"/>
                <w:lang w:eastAsia="es-ES_tradnl"/>
              </w:rPr>
              <w:t>Thonet</w:t>
            </w:r>
            <w:proofErr w:type="spellEnd"/>
            <w:r w:rsidR="00780C4B">
              <w:rPr>
                <w:rFonts w:ascii="Calibri" w:hAnsi="Calibri" w:cstheme="minorHAnsi"/>
                <w:bCs/>
                <w:sz w:val="20"/>
                <w:szCs w:val="20"/>
                <w:lang w:eastAsia="es-ES_tradnl"/>
              </w:rPr>
              <w:t xml:space="preserve"> mejoró la tecnología para la flexión de la madera maciza para la producción de muebles a mediados del siglo XIX</w:t>
            </w:r>
            <w:r>
              <w:rPr>
                <w:rFonts w:ascii="Calibri" w:hAnsi="Calibri" w:cstheme="minorHAnsi"/>
                <w:bCs/>
                <w:sz w:val="20"/>
                <w:szCs w:val="20"/>
                <w:lang w:eastAsia="es-ES_tradnl"/>
              </w:rPr>
              <w:t xml:space="preserve"> </w:t>
            </w:r>
          </w:p>
          <w:p w14:paraId="4F8D8886" w14:textId="4C571086" w:rsidR="00780C4B" w:rsidRPr="00C21309" w:rsidRDefault="00780C4B" w:rsidP="00665A28">
            <w:pPr>
              <w:pStyle w:val="Prrafodelista"/>
              <w:numPr>
                <w:ilvl w:val="0"/>
                <w:numId w:val="4"/>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lastRenderedPageBreak/>
              <w:t xml:space="preserve">Las otras innovaciones tecnológicas de </w:t>
            </w:r>
            <w:proofErr w:type="spellStart"/>
            <w:r>
              <w:rPr>
                <w:rFonts w:ascii="Calibri" w:hAnsi="Calibri" w:cstheme="minorHAnsi"/>
                <w:bCs/>
                <w:sz w:val="20"/>
                <w:szCs w:val="20"/>
                <w:lang w:eastAsia="es-ES_tradnl"/>
              </w:rPr>
              <w:t>Thonet</w:t>
            </w:r>
            <w:proofErr w:type="spellEnd"/>
            <w:r>
              <w:rPr>
                <w:rFonts w:ascii="Calibri" w:hAnsi="Calibri" w:cstheme="minorHAnsi"/>
                <w:bCs/>
                <w:sz w:val="20"/>
                <w:szCs w:val="20"/>
                <w:lang w:eastAsia="es-ES_tradnl"/>
              </w:rPr>
              <w:t xml:space="preserve"> aplicadas a las mismas series fue la conexión de partes separadas con la ayuda de tornillos</w:t>
            </w:r>
          </w:p>
          <w:p w14:paraId="57E606E0" w14:textId="02310F37" w:rsidR="00665A28" w:rsidRPr="00C21309" w:rsidRDefault="00780C4B" w:rsidP="00665A28">
            <w:pPr>
              <w:pStyle w:val="Prrafodelista"/>
              <w:numPr>
                <w:ilvl w:val="0"/>
                <w:numId w:val="4"/>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 La producción serial que no habrían sido posibles sin la división del trabajo y </w:t>
            </w:r>
            <w:r w:rsidR="003C5FD7">
              <w:rPr>
                <w:rFonts w:ascii="Calibri" w:hAnsi="Calibri" w:cstheme="minorHAnsi"/>
                <w:bCs/>
                <w:sz w:val="20"/>
                <w:szCs w:val="20"/>
                <w:lang w:eastAsia="es-ES_tradnl"/>
              </w:rPr>
              <w:t>el almacenamiento y transporte de las piezas de cada silla</w:t>
            </w:r>
          </w:p>
        </w:tc>
      </w:tr>
      <w:tr w:rsidR="00665A28" w:rsidRPr="003E2889" w14:paraId="35218ED0" w14:textId="77777777" w:rsidTr="009B1D01">
        <w:tc>
          <w:tcPr>
            <w:tcW w:w="5142" w:type="dxa"/>
          </w:tcPr>
          <w:p w14:paraId="31F8E0D5" w14:textId="43D7CE49" w:rsidR="00665A28" w:rsidRPr="00946BB8" w:rsidRDefault="00665A28" w:rsidP="009B1D01">
            <w:pPr>
              <w:rPr>
                <w:rFonts w:ascii="Calibri" w:hAnsi="Calibri" w:cstheme="minorHAnsi"/>
                <w:b/>
                <w:color w:val="002060"/>
                <w:sz w:val="20"/>
                <w:szCs w:val="20"/>
                <w:lang w:val="es-ES"/>
              </w:rPr>
            </w:pPr>
            <w:r w:rsidRPr="00946BB8">
              <w:rPr>
                <w:rFonts w:ascii="Calibri" w:hAnsi="Calibri" w:cstheme="minorHAnsi"/>
                <w:b/>
                <w:color w:val="002060"/>
                <w:sz w:val="20"/>
                <w:szCs w:val="20"/>
                <w:lang w:val="es-ES"/>
              </w:rPr>
              <w:lastRenderedPageBreak/>
              <w:t xml:space="preserve">Párrafo 3 </w:t>
            </w:r>
            <w:r w:rsidRPr="00946BB8">
              <w:rPr>
                <w:rFonts w:ascii="Calibri" w:hAnsi="Calibri" w:cstheme="minorHAnsi"/>
                <w:color w:val="000000" w:themeColor="text1"/>
                <w:sz w:val="20"/>
                <w:szCs w:val="20"/>
                <w:lang w:val="es-ES"/>
              </w:rPr>
              <w:t>-</w:t>
            </w:r>
            <w:r w:rsidR="003C5FD7">
              <w:rPr>
                <w:rFonts w:ascii="Calibri" w:hAnsi="Calibri" w:cstheme="minorHAnsi"/>
                <w:color w:val="000000" w:themeColor="text1"/>
                <w:sz w:val="20"/>
                <w:szCs w:val="20"/>
                <w:lang w:val="es-ES"/>
              </w:rPr>
              <w:t xml:space="preserve">Esta revolución en la organización de la producción precedió a la más famosa </w:t>
            </w:r>
            <w:r w:rsidR="0097341D">
              <w:rPr>
                <w:rFonts w:ascii="Calibri" w:hAnsi="Calibri" w:cstheme="minorHAnsi"/>
                <w:color w:val="000000" w:themeColor="text1"/>
                <w:sz w:val="20"/>
                <w:szCs w:val="20"/>
                <w:lang w:val="es-ES"/>
              </w:rPr>
              <w:t xml:space="preserve">técnica </w:t>
            </w:r>
            <w:r w:rsidR="003C5FD7">
              <w:rPr>
                <w:rFonts w:ascii="Calibri" w:hAnsi="Calibri" w:cstheme="minorHAnsi"/>
                <w:color w:val="000000" w:themeColor="text1"/>
                <w:sz w:val="20"/>
                <w:szCs w:val="20"/>
                <w:lang w:val="es-ES"/>
              </w:rPr>
              <w:t>de Henry Ford por más de 50 años</w:t>
            </w:r>
          </w:p>
        </w:tc>
        <w:tc>
          <w:tcPr>
            <w:tcW w:w="5206" w:type="dxa"/>
          </w:tcPr>
          <w:p w14:paraId="33D607C6" w14:textId="608E2A59" w:rsidR="00665A28" w:rsidRDefault="003C5FD7" w:rsidP="00665A28">
            <w:pPr>
              <w:pStyle w:val="Prrafodelista"/>
              <w:numPr>
                <w:ilvl w:val="0"/>
                <w:numId w:val="5"/>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Las limitaciones de la tecnología del </w:t>
            </w:r>
            <w:r w:rsidR="006E2BDA">
              <w:rPr>
                <w:rFonts w:ascii="Calibri" w:hAnsi="Calibri" w:cstheme="minorHAnsi"/>
                <w:bCs/>
                <w:sz w:val="20"/>
                <w:szCs w:val="20"/>
                <w:lang w:eastAsia="es-ES_tradnl"/>
              </w:rPr>
              <w:t>curvado</w:t>
            </w:r>
            <w:r>
              <w:rPr>
                <w:rFonts w:ascii="Calibri" w:hAnsi="Calibri" w:cstheme="minorHAnsi"/>
                <w:bCs/>
                <w:sz w:val="20"/>
                <w:szCs w:val="20"/>
                <w:lang w:eastAsia="es-ES_tradnl"/>
              </w:rPr>
              <w:t xml:space="preserve"> de la madera, o bien, la imposibilidad de obtener radios de curvatura más pequeños determinó las nuevas formas de flexión de los respaldos y asientos de las sillas</w:t>
            </w:r>
          </w:p>
          <w:p w14:paraId="25BD33BF" w14:textId="485B16C0" w:rsidR="003C5FD7" w:rsidRPr="00C21309" w:rsidRDefault="003C5FD7" w:rsidP="00665A28">
            <w:pPr>
              <w:pStyle w:val="Prrafodelista"/>
              <w:numPr>
                <w:ilvl w:val="0"/>
                <w:numId w:val="5"/>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No había </w:t>
            </w:r>
            <w:r w:rsidR="00231C2A">
              <w:rPr>
                <w:rFonts w:ascii="Calibri" w:hAnsi="Calibri" w:cstheme="minorHAnsi"/>
                <w:bCs/>
                <w:sz w:val="20"/>
                <w:szCs w:val="20"/>
                <w:lang w:eastAsia="es-ES_tradnl"/>
              </w:rPr>
              <w:t>detalles formalistas y ornamentos comunes en los muebles en aquel tiempo</w:t>
            </w:r>
          </w:p>
          <w:p w14:paraId="34F4F9D7" w14:textId="68412E5E" w:rsidR="00665A28" w:rsidRPr="00C21309" w:rsidRDefault="00665A28" w:rsidP="006E2BDA">
            <w:pPr>
              <w:pStyle w:val="Prrafodelista"/>
              <w:spacing w:before="100" w:beforeAutospacing="1" w:after="100" w:afterAutospacing="1"/>
              <w:rPr>
                <w:rFonts w:ascii="Calibri" w:hAnsi="Calibri" w:cstheme="minorHAnsi"/>
                <w:bCs/>
                <w:sz w:val="20"/>
                <w:szCs w:val="20"/>
                <w:lang w:eastAsia="es-ES_tradnl"/>
              </w:rPr>
            </w:pPr>
          </w:p>
        </w:tc>
      </w:tr>
      <w:tr w:rsidR="00665A28" w:rsidRPr="003E2889" w14:paraId="08EFEC2B" w14:textId="77777777" w:rsidTr="009B1D01">
        <w:tc>
          <w:tcPr>
            <w:tcW w:w="5142" w:type="dxa"/>
          </w:tcPr>
          <w:p w14:paraId="63709601" w14:textId="6B3ED251" w:rsidR="00665A28" w:rsidRPr="00946BB8" w:rsidRDefault="00665A28" w:rsidP="009B1D01">
            <w:pPr>
              <w:widowControl w:val="0"/>
              <w:autoSpaceDE w:val="0"/>
              <w:autoSpaceDN w:val="0"/>
              <w:adjustRightInd w:val="0"/>
              <w:spacing w:after="240" w:line="240" w:lineRule="auto"/>
              <w:rPr>
                <w:rFonts w:ascii="Calibri" w:hAnsi="Calibri" w:cstheme="minorHAnsi"/>
                <w:b/>
                <w:color w:val="002060"/>
                <w:sz w:val="20"/>
                <w:szCs w:val="20"/>
                <w:lang w:val="es-ES"/>
              </w:rPr>
            </w:pPr>
            <w:r w:rsidRPr="00946BB8">
              <w:rPr>
                <w:rFonts w:ascii="Calibri" w:hAnsi="Calibri" w:cstheme="minorHAnsi"/>
                <w:b/>
                <w:color w:val="002060"/>
                <w:sz w:val="20"/>
                <w:szCs w:val="20"/>
                <w:lang w:val="es-ES"/>
              </w:rPr>
              <w:t xml:space="preserve">Párrafo 4 </w:t>
            </w:r>
            <w:r w:rsidRPr="00946BB8">
              <w:rPr>
                <w:rFonts w:ascii="Calibri" w:hAnsi="Calibri" w:cstheme="minorHAnsi"/>
                <w:color w:val="000000" w:themeColor="text1"/>
                <w:sz w:val="20"/>
                <w:szCs w:val="20"/>
                <w:lang w:val="es-ES"/>
              </w:rPr>
              <w:t>-</w:t>
            </w:r>
            <w:r w:rsidR="00365F34">
              <w:rPr>
                <w:rFonts w:ascii="Calibri" w:hAnsi="Calibri" w:cstheme="minorHAnsi"/>
                <w:color w:val="000000" w:themeColor="text1"/>
                <w:sz w:val="20"/>
                <w:szCs w:val="20"/>
                <w:lang w:val="es-ES"/>
              </w:rPr>
              <w:t xml:space="preserve">Después de estudiar en la </w:t>
            </w:r>
            <w:r w:rsidR="006E2BDA">
              <w:rPr>
                <w:rFonts w:ascii="Calibri" w:hAnsi="Calibri" w:cstheme="minorHAnsi"/>
                <w:color w:val="000000" w:themeColor="text1"/>
                <w:sz w:val="20"/>
                <w:szCs w:val="20"/>
                <w:lang w:val="es-ES"/>
              </w:rPr>
              <w:t xml:space="preserve">Bauhaus, </w:t>
            </w:r>
            <w:r w:rsidR="006A1A6E">
              <w:rPr>
                <w:rFonts w:ascii="Calibri" w:hAnsi="Calibri" w:cstheme="minorHAnsi"/>
                <w:color w:val="000000" w:themeColor="text1"/>
                <w:sz w:val="20"/>
                <w:szCs w:val="20"/>
                <w:lang w:val="es-ES"/>
              </w:rPr>
              <w:t xml:space="preserve">a </w:t>
            </w:r>
            <w:r w:rsidR="006E2BDA">
              <w:rPr>
                <w:rFonts w:ascii="Calibri" w:hAnsi="Calibri" w:cstheme="minorHAnsi"/>
                <w:color w:val="000000" w:themeColor="text1"/>
                <w:sz w:val="20"/>
                <w:szCs w:val="20"/>
                <w:lang w:val="es-ES"/>
              </w:rPr>
              <w:t xml:space="preserve">Marcel </w:t>
            </w:r>
            <w:proofErr w:type="spellStart"/>
            <w:r w:rsidR="006E2BDA">
              <w:rPr>
                <w:rFonts w:ascii="Calibri" w:hAnsi="Calibri" w:cstheme="minorHAnsi"/>
                <w:color w:val="000000" w:themeColor="text1"/>
                <w:sz w:val="20"/>
                <w:szCs w:val="20"/>
                <w:lang w:val="es-ES"/>
              </w:rPr>
              <w:t>Breuer</w:t>
            </w:r>
            <w:proofErr w:type="spellEnd"/>
            <w:r w:rsidR="006E2BDA">
              <w:rPr>
                <w:rFonts w:ascii="Calibri" w:hAnsi="Calibri" w:cstheme="minorHAnsi"/>
                <w:color w:val="000000" w:themeColor="text1"/>
                <w:sz w:val="20"/>
                <w:szCs w:val="20"/>
                <w:lang w:val="es-ES"/>
              </w:rPr>
              <w:t xml:space="preserve"> se le asignó una posición de plaza docente </w:t>
            </w:r>
            <w:r w:rsidR="0097341D">
              <w:rPr>
                <w:rFonts w:ascii="Calibri" w:hAnsi="Calibri" w:cstheme="minorHAnsi"/>
                <w:color w:val="000000" w:themeColor="text1"/>
                <w:sz w:val="20"/>
                <w:szCs w:val="20"/>
                <w:lang w:val="es-ES"/>
              </w:rPr>
              <w:t>como jefe del taller de carpintería de la escuela.</w:t>
            </w:r>
            <w:r w:rsidR="006E2BDA">
              <w:rPr>
                <w:rFonts w:ascii="Calibri" w:hAnsi="Calibri" w:cstheme="minorHAnsi"/>
                <w:color w:val="000000" w:themeColor="text1"/>
                <w:sz w:val="20"/>
                <w:szCs w:val="20"/>
                <w:lang w:val="es-ES"/>
              </w:rPr>
              <w:t xml:space="preserve"> </w:t>
            </w:r>
          </w:p>
        </w:tc>
        <w:tc>
          <w:tcPr>
            <w:tcW w:w="5206" w:type="dxa"/>
          </w:tcPr>
          <w:p w14:paraId="71379966" w14:textId="24E63055" w:rsidR="00665A28" w:rsidRPr="00C21309" w:rsidRDefault="006A1A6E" w:rsidP="00665A28">
            <w:pPr>
              <w:pStyle w:val="Prrafodelista"/>
              <w:numPr>
                <w:ilvl w:val="0"/>
                <w:numId w:val="6"/>
              </w:numPr>
              <w:spacing w:before="100" w:beforeAutospacing="1" w:after="100" w:afterAutospacing="1"/>
              <w:rPr>
                <w:rFonts w:ascii="Calibri" w:hAnsi="Calibri" w:cstheme="minorHAnsi"/>
                <w:bCs/>
                <w:sz w:val="20"/>
                <w:szCs w:val="20"/>
                <w:lang w:eastAsia="es-ES_tradnl"/>
              </w:rPr>
            </w:pPr>
            <w:proofErr w:type="spellStart"/>
            <w:r>
              <w:rPr>
                <w:rFonts w:ascii="Calibri" w:hAnsi="Calibri" w:cstheme="minorHAnsi"/>
                <w:bCs/>
                <w:sz w:val="20"/>
                <w:szCs w:val="20"/>
                <w:lang w:eastAsia="es-ES_tradnl"/>
              </w:rPr>
              <w:t>Breuer</w:t>
            </w:r>
            <w:proofErr w:type="spellEnd"/>
            <w:r>
              <w:rPr>
                <w:rFonts w:ascii="Calibri" w:hAnsi="Calibri" w:cstheme="minorHAnsi"/>
                <w:bCs/>
                <w:sz w:val="20"/>
                <w:szCs w:val="20"/>
                <w:lang w:eastAsia="es-ES_tradnl"/>
              </w:rPr>
              <w:t xml:space="preserve"> se impresionó de la posibilidad de curvar el acero tubular gracias a la tecnología utilizadas en la producción de bicicletas </w:t>
            </w:r>
          </w:p>
          <w:p w14:paraId="3D372E17" w14:textId="6580879C" w:rsidR="00665A28" w:rsidRPr="00C21309" w:rsidRDefault="006A1A6E" w:rsidP="00665A28">
            <w:pPr>
              <w:pStyle w:val="Prrafodelista"/>
              <w:numPr>
                <w:ilvl w:val="0"/>
                <w:numId w:val="6"/>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En 1925, </w:t>
            </w:r>
            <w:proofErr w:type="spellStart"/>
            <w:r>
              <w:rPr>
                <w:rFonts w:ascii="Calibri" w:hAnsi="Calibri" w:cstheme="minorHAnsi"/>
                <w:bCs/>
                <w:sz w:val="20"/>
                <w:szCs w:val="20"/>
                <w:lang w:eastAsia="es-ES_tradnl"/>
              </w:rPr>
              <w:t>Breuer</w:t>
            </w:r>
            <w:proofErr w:type="spellEnd"/>
            <w:r>
              <w:rPr>
                <w:rFonts w:ascii="Calibri" w:hAnsi="Calibri" w:cstheme="minorHAnsi"/>
                <w:bCs/>
                <w:sz w:val="20"/>
                <w:szCs w:val="20"/>
                <w:lang w:eastAsia="es-ES_tradnl"/>
              </w:rPr>
              <w:t xml:space="preserve"> creó la famosa silla B3, conocida como </w:t>
            </w:r>
            <w:proofErr w:type="spellStart"/>
            <w:r w:rsidR="00704C4E" w:rsidRPr="006A1A6E">
              <w:rPr>
                <w:rFonts w:ascii="Calibri" w:hAnsi="Calibri" w:cstheme="minorHAnsi"/>
                <w:bCs/>
                <w:i/>
                <w:iCs/>
                <w:sz w:val="20"/>
                <w:szCs w:val="20"/>
                <w:lang w:eastAsia="es-ES_tradnl"/>
              </w:rPr>
              <w:t>Wassily</w:t>
            </w:r>
            <w:proofErr w:type="spellEnd"/>
            <w:r w:rsidR="00704C4E">
              <w:rPr>
                <w:rFonts w:ascii="Calibri" w:hAnsi="Calibri" w:cstheme="minorHAnsi"/>
                <w:bCs/>
                <w:sz w:val="20"/>
                <w:szCs w:val="20"/>
                <w:lang w:eastAsia="es-ES_tradnl"/>
              </w:rPr>
              <w:t xml:space="preserve"> debido</w:t>
            </w:r>
            <w:r>
              <w:rPr>
                <w:rFonts w:ascii="Calibri" w:hAnsi="Calibri" w:cstheme="minorHAnsi"/>
                <w:bCs/>
                <w:sz w:val="20"/>
                <w:szCs w:val="20"/>
                <w:lang w:eastAsia="es-ES_tradnl"/>
              </w:rPr>
              <w:t xml:space="preserve"> a su colega </w:t>
            </w:r>
            <w:proofErr w:type="spellStart"/>
            <w:r>
              <w:rPr>
                <w:rFonts w:ascii="Calibri" w:hAnsi="Calibri" w:cstheme="minorHAnsi"/>
                <w:bCs/>
                <w:sz w:val="20"/>
                <w:szCs w:val="20"/>
                <w:lang w:eastAsia="es-ES_tradnl"/>
              </w:rPr>
              <w:t>Wassily</w:t>
            </w:r>
            <w:proofErr w:type="spellEnd"/>
            <w:r>
              <w:rPr>
                <w:rFonts w:ascii="Calibri" w:hAnsi="Calibri" w:cstheme="minorHAnsi"/>
                <w:bCs/>
                <w:sz w:val="20"/>
                <w:szCs w:val="20"/>
                <w:lang w:eastAsia="es-ES_tradnl"/>
              </w:rPr>
              <w:t xml:space="preserve"> </w:t>
            </w:r>
            <w:proofErr w:type="spellStart"/>
            <w:r>
              <w:rPr>
                <w:rFonts w:ascii="Calibri" w:hAnsi="Calibri" w:cstheme="minorHAnsi"/>
                <w:bCs/>
                <w:sz w:val="20"/>
                <w:szCs w:val="20"/>
                <w:lang w:eastAsia="es-ES_tradnl"/>
              </w:rPr>
              <w:t>Kandisky</w:t>
            </w:r>
            <w:proofErr w:type="spellEnd"/>
            <w:r>
              <w:rPr>
                <w:rFonts w:ascii="Calibri" w:hAnsi="Calibri" w:cstheme="minorHAnsi"/>
                <w:bCs/>
                <w:sz w:val="20"/>
                <w:szCs w:val="20"/>
                <w:lang w:eastAsia="es-ES_tradnl"/>
              </w:rPr>
              <w:t xml:space="preserve"> e inició una revolución similar a la de </w:t>
            </w:r>
            <w:proofErr w:type="spellStart"/>
            <w:r>
              <w:rPr>
                <w:rFonts w:ascii="Calibri" w:hAnsi="Calibri" w:cstheme="minorHAnsi"/>
                <w:bCs/>
                <w:sz w:val="20"/>
                <w:szCs w:val="20"/>
                <w:lang w:eastAsia="es-ES_tradnl"/>
              </w:rPr>
              <w:t>Thonet</w:t>
            </w:r>
            <w:proofErr w:type="spellEnd"/>
            <w:r w:rsidR="00704C4E">
              <w:rPr>
                <w:rFonts w:ascii="Calibri" w:hAnsi="Calibri" w:cstheme="minorHAnsi"/>
                <w:bCs/>
                <w:sz w:val="20"/>
                <w:szCs w:val="20"/>
                <w:lang w:eastAsia="es-ES_tradnl"/>
              </w:rPr>
              <w:t>, aunque el uso de la tecnología fue lejos de la ideal</w:t>
            </w:r>
            <w:r>
              <w:rPr>
                <w:rFonts w:ascii="Calibri" w:hAnsi="Calibri" w:cstheme="minorHAnsi"/>
                <w:bCs/>
                <w:sz w:val="20"/>
                <w:szCs w:val="20"/>
                <w:lang w:eastAsia="es-ES_tradnl"/>
              </w:rPr>
              <w:t xml:space="preserve"> </w:t>
            </w:r>
          </w:p>
        </w:tc>
      </w:tr>
      <w:tr w:rsidR="00665A28" w:rsidRPr="003E2889" w14:paraId="327D81FF" w14:textId="77777777" w:rsidTr="009B1D01">
        <w:tc>
          <w:tcPr>
            <w:tcW w:w="5142" w:type="dxa"/>
          </w:tcPr>
          <w:p w14:paraId="7743EFDB" w14:textId="3E3F97B1" w:rsidR="00665A28" w:rsidRPr="00946BB8" w:rsidRDefault="00665A28" w:rsidP="009B1D01">
            <w:pPr>
              <w:widowControl w:val="0"/>
              <w:autoSpaceDE w:val="0"/>
              <w:autoSpaceDN w:val="0"/>
              <w:adjustRightInd w:val="0"/>
              <w:spacing w:after="240" w:line="240" w:lineRule="auto"/>
              <w:rPr>
                <w:rFonts w:ascii="Calibri" w:hAnsi="Calibri" w:cstheme="minorHAnsi"/>
                <w:b/>
                <w:color w:val="002060"/>
                <w:sz w:val="20"/>
                <w:szCs w:val="20"/>
                <w:lang w:val="es-ES"/>
              </w:rPr>
            </w:pPr>
            <w:r w:rsidRPr="00946BB8">
              <w:rPr>
                <w:rFonts w:ascii="Calibri" w:hAnsi="Calibri" w:cstheme="minorHAnsi"/>
                <w:b/>
                <w:color w:val="002060"/>
                <w:sz w:val="20"/>
                <w:szCs w:val="20"/>
                <w:lang w:val="es-ES"/>
              </w:rPr>
              <w:t>Párrafo</w:t>
            </w:r>
            <w:r>
              <w:rPr>
                <w:rFonts w:ascii="Calibri" w:hAnsi="Calibri" w:cstheme="minorHAnsi"/>
                <w:b/>
                <w:color w:val="002060"/>
                <w:sz w:val="20"/>
                <w:szCs w:val="20"/>
                <w:lang w:val="es-ES"/>
              </w:rPr>
              <w:t xml:space="preserve"> 5 </w:t>
            </w:r>
            <w:r w:rsidRPr="00D20D5F">
              <w:rPr>
                <w:rFonts w:ascii="Calibri" w:hAnsi="Calibri" w:cstheme="minorHAnsi"/>
                <w:bCs/>
                <w:color w:val="002060"/>
                <w:sz w:val="20"/>
                <w:szCs w:val="20"/>
                <w:lang w:val="es-ES"/>
              </w:rPr>
              <w:t>–</w:t>
            </w:r>
            <w:r>
              <w:rPr>
                <w:rFonts w:ascii="Calibri" w:hAnsi="Calibri" w:cstheme="minorHAnsi"/>
                <w:b/>
                <w:color w:val="002060"/>
                <w:sz w:val="20"/>
                <w:szCs w:val="20"/>
                <w:lang w:val="es-ES"/>
              </w:rPr>
              <w:t xml:space="preserve"> </w:t>
            </w:r>
            <w:r w:rsidRPr="0017654E">
              <w:rPr>
                <w:rFonts w:ascii="Calibri" w:hAnsi="Calibri" w:cstheme="minorHAnsi"/>
                <w:bCs/>
                <w:color w:val="000000" w:themeColor="text1"/>
                <w:sz w:val="20"/>
                <w:szCs w:val="20"/>
                <w:lang w:val="es-ES"/>
              </w:rPr>
              <w:t xml:space="preserve">El </w:t>
            </w:r>
            <w:r w:rsidR="00704C4E">
              <w:rPr>
                <w:rFonts w:ascii="Calibri" w:hAnsi="Calibri" w:cstheme="minorHAnsi"/>
                <w:bCs/>
                <w:color w:val="000000" w:themeColor="text1"/>
                <w:sz w:val="20"/>
                <w:szCs w:val="20"/>
                <w:lang w:val="es-ES"/>
              </w:rPr>
              <w:t>gran número de elementos y extensión del acero tubular representó un grave problema durante la fabricación de la silla.</w:t>
            </w:r>
          </w:p>
        </w:tc>
        <w:tc>
          <w:tcPr>
            <w:tcW w:w="5206" w:type="dxa"/>
          </w:tcPr>
          <w:p w14:paraId="04559448" w14:textId="4B1F4890" w:rsidR="00665A28" w:rsidRPr="00C21309" w:rsidRDefault="00704C4E" w:rsidP="00665A28">
            <w:pPr>
              <w:pStyle w:val="Prrafodelista"/>
              <w:numPr>
                <w:ilvl w:val="0"/>
                <w:numId w:val="6"/>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 xml:space="preserve">No obstante, a </w:t>
            </w:r>
            <w:proofErr w:type="spellStart"/>
            <w:r>
              <w:rPr>
                <w:rFonts w:ascii="Calibri" w:hAnsi="Calibri" w:cstheme="minorHAnsi"/>
                <w:bCs/>
                <w:sz w:val="20"/>
                <w:szCs w:val="20"/>
                <w:lang w:eastAsia="es-ES_tradnl"/>
              </w:rPr>
              <w:t>Breuer</w:t>
            </w:r>
            <w:proofErr w:type="spellEnd"/>
            <w:r>
              <w:rPr>
                <w:rFonts w:ascii="Calibri" w:hAnsi="Calibri" w:cstheme="minorHAnsi"/>
                <w:bCs/>
                <w:sz w:val="20"/>
                <w:szCs w:val="20"/>
                <w:lang w:eastAsia="es-ES_tradnl"/>
              </w:rPr>
              <w:t xml:space="preserve"> no le importó la subestimación formal o la inconsistencia</w:t>
            </w:r>
          </w:p>
          <w:p w14:paraId="59761FC5" w14:textId="77777777" w:rsidR="00665A28" w:rsidRDefault="00704C4E" w:rsidP="00665A28">
            <w:pPr>
              <w:pStyle w:val="Prrafodelista"/>
              <w:numPr>
                <w:ilvl w:val="0"/>
                <w:numId w:val="6"/>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El objetivo era presentar el espíritu de la época, crear una máquina para sentarse, anunciar una nueva etapa</w:t>
            </w:r>
          </w:p>
          <w:p w14:paraId="21C3FA96" w14:textId="77777777" w:rsidR="00704C4E" w:rsidRDefault="00704C4E" w:rsidP="00665A28">
            <w:pPr>
              <w:pStyle w:val="Prrafodelista"/>
              <w:numPr>
                <w:ilvl w:val="0"/>
                <w:numId w:val="6"/>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Las sillas B6 y B35 eran ejemplos de un uso más racional de la misma tecnología, que se distinguía por su balance y unidad visual</w:t>
            </w:r>
          </w:p>
          <w:p w14:paraId="5DFC48B0" w14:textId="394E132F" w:rsidR="00704C4E" w:rsidRPr="00C21309" w:rsidRDefault="00704C4E" w:rsidP="00665A28">
            <w:pPr>
              <w:pStyle w:val="Prrafodelista"/>
              <w:numPr>
                <w:ilvl w:val="0"/>
                <w:numId w:val="6"/>
              </w:numPr>
              <w:spacing w:before="100" w:beforeAutospacing="1" w:after="100" w:afterAutospacing="1"/>
              <w:rPr>
                <w:rFonts w:ascii="Calibri" w:hAnsi="Calibri" w:cstheme="minorHAnsi"/>
                <w:bCs/>
                <w:sz w:val="20"/>
                <w:szCs w:val="20"/>
                <w:lang w:eastAsia="es-ES_tradnl"/>
              </w:rPr>
            </w:pPr>
            <w:r>
              <w:rPr>
                <w:rFonts w:ascii="Calibri" w:hAnsi="Calibri" w:cstheme="minorHAnsi"/>
                <w:bCs/>
                <w:sz w:val="20"/>
                <w:szCs w:val="20"/>
                <w:lang w:eastAsia="es-ES_tradnl"/>
              </w:rPr>
              <w:t>Para una reducción final de la construcción, se requería de la competencia</w:t>
            </w:r>
          </w:p>
        </w:tc>
      </w:tr>
    </w:tbl>
    <w:p w14:paraId="7B4F5B88" w14:textId="77777777" w:rsidR="00665A28" w:rsidRPr="00BD194B" w:rsidRDefault="00665A28" w:rsidP="00665A28">
      <w:pPr>
        <w:rPr>
          <w:rFonts w:cstheme="minorHAnsi"/>
          <w:b/>
          <w:lang w:val="es-ES"/>
        </w:rPr>
      </w:pPr>
    </w:p>
    <w:p w14:paraId="2E776299" w14:textId="77777777" w:rsidR="00665A28" w:rsidRPr="00D540B4" w:rsidRDefault="00665A28" w:rsidP="00665A28">
      <w:pPr>
        <w:spacing w:after="0" w:line="240" w:lineRule="auto"/>
        <w:rPr>
          <w:rFonts w:cstheme="minorHAnsi"/>
        </w:rPr>
      </w:pPr>
      <w:r w:rsidRPr="00D540B4">
        <w:rPr>
          <w:rFonts w:ascii="Calibri" w:hAnsi="Calibri" w:cs="Calibri"/>
        </w:rPr>
        <w:t xml:space="preserve">b) </w:t>
      </w:r>
      <w:r>
        <w:rPr>
          <w:rFonts w:cstheme="minorHAnsi"/>
        </w:rPr>
        <w:t>De los</w:t>
      </w:r>
      <w:r w:rsidRPr="00D540B4">
        <w:rPr>
          <w:rFonts w:cstheme="minorHAnsi"/>
        </w:rPr>
        <w:t xml:space="preserve"> incisos i)</w:t>
      </w:r>
      <w:r>
        <w:rPr>
          <w:rFonts w:cstheme="minorHAnsi"/>
        </w:rPr>
        <w:t>,</w:t>
      </w:r>
      <w:r w:rsidRPr="00D540B4">
        <w:rPr>
          <w:rFonts w:cstheme="minorHAnsi"/>
        </w:rPr>
        <w:t xml:space="preserve"> ii),</w:t>
      </w:r>
      <w:r>
        <w:rPr>
          <w:rFonts w:cstheme="minorHAnsi"/>
        </w:rPr>
        <w:t xml:space="preserve"> iii) y iii),</w:t>
      </w:r>
      <w:r w:rsidRPr="00D540B4">
        <w:rPr>
          <w:rFonts w:cstheme="minorHAnsi"/>
        </w:rPr>
        <w:t xml:space="preserve"> contesta </w:t>
      </w:r>
      <w:r w:rsidRPr="009562D5">
        <w:rPr>
          <w:rFonts w:cstheme="minorHAnsi"/>
          <w:u w:val="single"/>
        </w:rPr>
        <w:t xml:space="preserve">solamente </w:t>
      </w:r>
      <w:r w:rsidRPr="00D540B4">
        <w:rPr>
          <w:rFonts w:cstheme="minorHAnsi"/>
        </w:rPr>
        <w:t xml:space="preserve">la instrucción </w:t>
      </w:r>
      <w:r w:rsidRPr="00D540B4">
        <w:rPr>
          <w:rFonts w:cstheme="minorHAnsi"/>
          <w:u w:val="single"/>
        </w:rPr>
        <w:t>que te sirva</w:t>
      </w:r>
      <w:r w:rsidRPr="00D540B4">
        <w:rPr>
          <w:rFonts w:cstheme="minorHAnsi"/>
        </w:rPr>
        <w:t>:</w:t>
      </w:r>
    </w:p>
    <w:p w14:paraId="350E5A87" w14:textId="77777777" w:rsidR="00665A28" w:rsidRPr="001402B1" w:rsidRDefault="00665A28" w:rsidP="00665A28">
      <w:pPr>
        <w:pStyle w:val="Prrafodelista"/>
        <w:spacing w:after="0" w:line="240" w:lineRule="auto"/>
        <w:rPr>
          <w:rFonts w:cstheme="minorHAnsi"/>
          <w:b/>
        </w:rPr>
      </w:pPr>
    </w:p>
    <w:p w14:paraId="02B3C9CF" w14:textId="77777777" w:rsidR="00665A28" w:rsidRPr="00BA7AD3" w:rsidRDefault="00665A28" w:rsidP="00665A28">
      <w:pPr>
        <w:rPr>
          <w:rFonts w:cstheme="minorHAnsi"/>
          <w:b/>
        </w:rPr>
      </w:pPr>
      <w:r w:rsidRPr="00BA7AD3">
        <w:rPr>
          <w:rFonts w:ascii="Calibri" w:hAnsi="Calibri" w:cstheme="minorHAnsi"/>
          <w:b/>
          <w:lang w:val="es-ES"/>
        </w:rPr>
        <w:t xml:space="preserve"> </w:t>
      </w:r>
      <w:r w:rsidRPr="00BA7AD3">
        <w:rPr>
          <w:rFonts w:cstheme="minorHAnsi"/>
          <w:b/>
        </w:rPr>
        <w:t xml:space="preserve">             </w:t>
      </w:r>
      <w:proofErr w:type="spellStart"/>
      <w:r w:rsidRPr="00BA7AD3">
        <w:rPr>
          <w:rFonts w:cstheme="minorHAnsi"/>
          <w:b/>
        </w:rPr>
        <w:t>iii</w:t>
      </w:r>
      <w:r>
        <w:rPr>
          <w:rFonts w:cstheme="minorHAnsi"/>
          <w:b/>
        </w:rPr>
        <w:t>i</w:t>
      </w:r>
      <w:proofErr w:type="spellEnd"/>
      <w:r w:rsidRPr="00BA7AD3">
        <w:rPr>
          <w:rFonts w:cstheme="minorHAnsi"/>
          <w:b/>
        </w:rPr>
        <w:t>) Indica el mensaje del texto.</w:t>
      </w:r>
    </w:p>
    <w:p w14:paraId="4651B8BB" w14:textId="08441418" w:rsidR="00665A28" w:rsidRPr="00482714" w:rsidRDefault="007C1457" w:rsidP="00665A28">
      <w:pPr>
        <w:rPr>
          <w:rFonts w:ascii="Calibri" w:hAnsi="Calibri" w:cstheme="minorHAnsi"/>
          <w:lang w:val="es-ES"/>
        </w:rPr>
      </w:pPr>
      <w:r>
        <w:rPr>
          <w:rFonts w:ascii="Calibri" w:hAnsi="Calibri" w:cstheme="minorHAnsi"/>
          <w:lang w:val="es-ES"/>
        </w:rPr>
        <w:t xml:space="preserve">Los cambios tecnológicos y la disponibilidad de materiales nuevos </w:t>
      </w:r>
      <w:proofErr w:type="gramStart"/>
      <w:r>
        <w:rPr>
          <w:rFonts w:ascii="Calibri" w:hAnsi="Calibri" w:cstheme="minorHAnsi"/>
          <w:lang w:val="es-ES"/>
        </w:rPr>
        <w:t>impacta</w:t>
      </w:r>
      <w:proofErr w:type="gramEnd"/>
      <w:r>
        <w:rPr>
          <w:rFonts w:ascii="Calibri" w:hAnsi="Calibri" w:cstheme="minorHAnsi"/>
          <w:lang w:val="es-ES"/>
        </w:rPr>
        <w:t xml:space="preserve"> en el diseño de muebles, como en el caso de las sillas creadas por Michael </w:t>
      </w:r>
      <w:proofErr w:type="spellStart"/>
      <w:r>
        <w:rPr>
          <w:rFonts w:ascii="Calibri" w:hAnsi="Calibri" w:cstheme="minorHAnsi"/>
          <w:lang w:val="es-ES"/>
        </w:rPr>
        <w:t>Thonet</w:t>
      </w:r>
      <w:proofErr w:type="spellEnd"/>
      <w:r w:rsidR="00567703">
        <w:rPr>
          <w:rFonts w:ascii="Calibri" w:hAnsi="Calibri" w:cstheme="minorHAnsi"/>
          <w:lang w:val="es-ES"/>
        </w:rPr>
        <w:t>.</w:t>
      </w:r>
    </w:p>
    <w:p w14:paraId="4828B00F" w14:textId="77777777" w:rsidR="00665A28" w:rsidRDefault="00665A28" w:rsidP="00665A28">
      <w:pPr>
        <w:rPr>
          <w:rFonts w:cstheme="minorHAnsi"/>
        </w:rPr>
      </w:pPr>
      <w:r>
        <w:rPr>
          <w:rFonts w:cstheme="minorHAnsi"/>
        </w:rPr>
        <w:t>Para este texto, no se consideró necesario contestar los otros incisos.</w:t>
      </w:r>
    </w:p>
    <w:p w14:paraId="5BF6FCEC" w14:textId="77777777" w:rsidR="00665A28" w:rsidRDefault="00665A28" w:rsidP="00665A28">
      <w:pPr>
        <w:rPr>
          <w:rFonts w:cstheme="minorHAnsi"/>
        </w:rPr>
      </w:pPr>
    </w:p>
    <w:p w14:paraId="2D51E2E5" w14:textId="77777777" w:rsidR="00665A28" w:rsidRPr="00427DC7" w:rsidRDefault="00665A28" w:rsidP="00665A28">
      <w:pPr>
        <w:rPr>
          <w:rFonts w:cstheme="minorHAnsi"/>
          <w:b/>
          <w:color w:val="002060"/>
          <w:sz w:val="24"/>
          <w:szCs w:val="24"/>
          <w:lang w:val="es-ES"/>
        </w:rPr>
      </w:pPr>
      <w:r>
        <w:rPr>
          <w:rFonts w:ascii="Calibri" w:hAnsi="Calibri" w:cs="Calibri"/>
        </w:rPr>
        <w:t xml:space="preserve"> </w:t>
      </w:r>
      <w:r w:rsidRPr="0067468E">
        <w:rPr>
          <w:bCs/>
        </w:rPr>
        <w:t>3.- Has llegado a la etapa de Post-lectura.</w:t>
      </w:r>
      <w:r w:rsidRPr="00427DC7">
        <w:rPr>
          <w:b/>
          <w:bCs/>
          <w:sz w:val="24"/>
          <w:szCs w:val="24"/>
        </w:rPr>
        <w:t xml:space="preserve"> ¡Bravo!</w:t>
      </w:r>
    </w:p>
    <w:tbl>
      <w:tblPr>
        <w:tblStyle w:val="Tablaconcuadrcula"/>
        <w:tblW w:w="10632" w:type="dxa"/>
        <w:tblInd w:w="-856" w:type="dxa"/>
        <w:tblLook w:val="04A0" w:firstRow="1" w:lastRow="0" w:firstColumn="1" w:lastColumn="0" w:noHBand="0" w:noVBand="1"/>
      </w:tblPr>
      <w:tblGrid>
        <w:gridCol w:w="5813"/>
        <w:gridCol w:w="4819"/>
      </w:tblGrid>
      <w:tr w:rsidR="00665A28" w:rsidRPr="00BD194B" w14:paraId="194B73DF" w14:textId="77777777" w:rsidTr="009B1D01">
        <w:trPr>
          <w:trHeight w:val="2399"/>
        </w:trPr>
        <w:tc>
          <w:tcPr>
            <w:tcW w:w="5813" w:type="dxa"/>
          </w:tcPr>
          <w:p w14:paraId="397A3A04" w14:textId="77777777" w:rsidR="00665A28" w:rsidRPr="00BD194B" w:rsidRDefault="00665A28" w:rsidP="009B1D01">
            <w:pPr>
              <w:rPr>
                <w:rFonts w:cstheme="minorHAnsi"/>
                <w:b/>
                <w:u w:val="single"/>
                <w:lang w:val="es-ES"/>
              </w:rPr>
            </w:pPr>
            <w:r w:rsidRPr="00BD194B">
              <w:rPr>
                <w:rFonts w:cstheme="minorHAnsi"/>
                <w:b/>
                <w:u w:val="single"/>
                <w:lang w:val="es-ES"/>
              </w:rPr>
              <w:lastRenderedPageBreak/>
              <w:t>POS</w:t>
            </w:r>
            <w:r>
              <w:rPr>
                <w:rFonts w:cstheme="minorHAnsi"/>
                <w:b/>
                <w:u w:val="single"/>
                <w:lang w:val="es-ES"/>
              </w:rPr>
              <w:t>T-</w:t>
            </w:r>
            <w:r w:rsidRPr="00BD194B">
              <w:rPr>
                <w:rFonts w:cstheme="minorHAnsi"/>
                <w:b/>
                <w:u w:val="single"/>
                <w:lang w:val="es-ES"/>
              </w:rPr>
              <w:t>LECTURA</w:t>
            </w:r>
          </w:p>
          <w:p w14:paraId="21108897" w14:textId="77777777" w:rsidR="00665A28" w:rsidRPr="00EB397B" w:rsidRDefault="00665A28" w:rsidP="009B1D01">
            <w:pPr>
              <w:rPr>
                <w:rFonts w:ascii="Calibri" w:hAnsi="Calibri" w:cs="Calibri"/>
                <w:b/>
                <w:u w:val="single"/>
                <w:lang w:val="es-ES"/>
              </w:rPr>
            </w:pPr>
            <w:r w:rsidRPr="00EB397B">
              <w:rPr>
                <w:rFonts w:ascii="Calibri" w:hAnsi="Calibri" w:cs="Calibri"/>
                <w:lang w:val="es-ES"/>
              </w:rPr>
              <w:t xml:space="preserve">Para verificar mi comprensión del texto realizo </w:t>
            </w:r>
            <w:r w:rsidRPr="006035CA">
              <w:rPr>
                <w:rFonts w:ascii="Calibri" w:hAnsi="Calibri" w:cs="Calibri"/>
                <w:u w:val="single"/>
                <w:lang w:val="es-ES"/>
              </w:rPr>
              <w:t>algunas</w:t>
            </w:r>
            <w:r w:rsidRPr="00EB397B">
              <w:rPr>
                <w:rFonts w:ascii="Calibri" w:hAnsi="Calibri" w:cs="Calibri"/>
                <w:lang w:val="es-ES"/>
              </w:rPr>
              <w:t xml:space="preserve"> actividades en mi lengua materna: </w:t>
            </w:r>
          </w:p>
          <w:p w14:paraId="1254DA3B" w14:textId="77777777" w:rsidR="00665A28" w:rsidRPr="00EB397B" w:rsidRDefault="00665A28" w:rsidP="009B1D01">
            <w:pPr>
              <w:rPr>
                <w:rFonts w:ascii="Calibri" w:hAnsi="Calibri" w:cs="Calibri"/>
                <w:lang w:val="es-ES"/>
              </w:rPr>
            </w:pPr>
            <w:r w:rsidRPr="00EB397B">
              <w:rPr>
                <w:rFonts w:ascii="Calibri" w:hAnsi="Calibri" w:cs="Calibri"/>
                <w:lang w:val="es-ES"/>
              </w:rPr>
              <w:t>1. Analizo la información y reflexiono sob</w:t>
            </w:r>
            <w:r>
              <w:rPr>
                <w:rFonts w:ascii="Calibri" w:hAnsi="Calibri" w:cs="Calibri"/>
                <w:lang w:val="es-ES"/>
              </w:rPr>
              <w:t xml:space="preserve">re la importancia del tema del </w:t>
            </w:r>
            <w:r w:rsidRPr="00EB397B">
              <w:rPr>
                <w:rFonts w:ascii="Calibri" w:hAnsi="Calibri" w:cs="Calibri"/>
                <w:lang w:val="es-ES"/>
              </w:rPr>
              <w:t>texto.</w:t>
            </w:r>
          </w:p>
          <w:p w14:paraId="5C44C6F3" w14:textId="77777777" w:rsidR="00665A28" w:rsidRDefault="00665A28" w:rsidP="009B1D01">
            <w:pPr>
              <w:rPr>
                <w:rFonts w:ascii="Calibri" w:hAnsi="Calibri" w:cs="Calibri"/>
                <w:lang w:val="es-ES"/>
              </w:rPr>
            </w:pPr>
            <w:r w:rsidRPr="00EB397B">
              <w:rPr>
                <w:rFonts w:ascii="Calibri" w:hAnsi="Calibri" w:cs="Calibri"/>
                <w:lang w:val="es-ES"/>
              </w:rPr>
              <w:t>2. Sintetizo la información adquirida.</w:t>
            </w:r>
          </w:p>
          <w:p w14:paraId="559136FC" w14:textId="32910AA0" w:rsidR="00665A28" w:rsidRPr="00725AF3" w:rsidRDefault="00567703" w:rsidP="009B1D01">
            <w:pPr>
              <w:jc w:val="both"/>
              <w:rPr>
                <w:rFonts w:ascii="Calibri" w:hAnsi="Calibri" w:cs="Calibri"/>
                <w:sz w:val="20"/>
                <w:szCs w:val="20"/>
                <w:lang w:val="es-ES"/>
              </w:rPr>
            </w:pPr>
            <w:r>
              <w:rPr>
                <w:rFonts w:ascii="Calibri" w:hAnsi="Calibri" w:cs="Calibri"/>
                <w:sz w:val="20"/>
                <w:szCs w:val="20"/>
                <w:lang w:val="es-ES"/>
              </w:rPr>
              <w:t xml:space="preserve">La tecnología desarrollada por Michael </w:t>
            </w:r>
            <w:proofErr w:type="spellStart"/>
            <w:r>
              <w:rPr>
                <w:rFonts w:ascii="Calibri" w:hAnsi="Calibri" w:cs="Calibri"/>
                <w:sz w:val="20"/>
                <w:szCs w:val="20"/>
                <w:lang w:val="es-ES"/>
              </w:rPr>
              <w:t>Thorne</w:t>
            </w:r>
            <w:proofErr w:type="spellEnd"/>
            <w:r>
              <w:rPr>
                <w:rFonts w:ascii="Calibri" w:hAnsi="Calibri" w:cs="Calibri"/>
                <w:sz w:val="20"/>
                <w:szCs w:val="20"/>
                <w:lang w:val="es-ES"/>
              </w:rPr>
              <w:t xml:space="preserve"> en la fabricación de sillas de manera industrial se explica debido al desarrollo tecnológico de curvas la madera maciza. Esta tecnología permitió la creación de una serie de sillas representativas de todo una etapa del diseño industrial.</w:t>
            </w:r>
          </w:p>
        </w:tc>
        <w:tc>
          <w:tcPr>
            <w:tcW w:w="4819" w:type="dxa"/>
          </w:tcPr>
          <w:p w14:paraId="3EF7522A" w14:textId="77777777" w:rsidR="00665A28" w:rsidRPr="00981E9A" w:rsidRDefault="00665A28" w:rsidP="009B1D01">
            <w:pPr>
              <w:rPr>
                <w:rFonts w:ascii="Calibri" w:hAnsi="Calibri" w:cs="Calibri"/>
                <w:b/>
                <w:iCs/>
                <w:u w:val="single"/>
                <w:lang w:val="es-ES"/>
              </w:rPr>
            </w:pPr>
            <w:r w:rsidRPr="00981E9A">
              <w:rPr>
                <w:rFonts w:ascii="Calibri" w:hAnsi="Calibri" w:cs="Calibri"/>
                <w:b/>
                <w:iCs/>
                <w:u w:val="single"/>
                <w:lang w:val="es-ES"/>
              </w:rPr>
              <w:t>POST-LECTURA</w:t>
            </w:r>
          </w:p>
          <w:p w14:paraId="3117EF53" w14:textId="77777777" w:rsidR="00665A28" w:rsidRPr="00EB397B" w:rsidRDefault="00665A28" w:rsidP="009B1D01">
            <w:pPr>
              <w:rPr>
                <w:rFonts w:ascii="Calibri" w:hAnsi="Calibri" w:cs="Calibri"/>
                <w:lang w:val="es-ES"/>
              </w:rPr>
            </w:pPr>
            <w:r>
              <w:rPr>
                <w:rFonts w:ascii="Calibri" w:hAnsi="Calibri" w:cs="Calibri"/>
                <w:b/>
                <w:iCs/>
                <w:lang w:val="es-ES"/>
              </w:rPr>
              <w:t xml:space="preserve">Estas </w:t>
            </w:r>
            <w:r w:rsidRPr="00EB397B">
              <w:rPr>
                <w:rFonts w:ascii="Calibri" w:hAnsi="Calibri" w:cs="Calibri"/>
                <w:b/>
                <w:iCs/>
                <w:lang w:val="es-ES"/>
              </w:rPr>
              <w:t>actividades de pos</w:t>
            </w:r>
            <w:r>
              <w:rPr>
                <w:rFonts w:ascii="Calibri" w:hAnsi="Calibri" w:cs="Calibri"/>
                <w:b/>
                <w:iCs/>
                <w:lang w:val="es-ES"/>
              </w:rPr>
              <w:t>t-lectura te</w:t>
            </w:r>
            <w:r w:rsidRPr="00EB397B">
              <w:rPr>
                <w:rFonts w:ascii="Calibri" w:hAnsi="Calibri" w:cs="Calibri"/>
                <w:b/>
                <w:iCs/>
                <w:lang w:val="es-ES"/>
              </w:rPr>
              <w:t xml:space="preserve"> permiten aplicar las estrategias realizadas en las etapas </w:t>
            </w:r>
            <w:r>
              <w:rPr>
                <w:rFonts w:ascii="Calibri" w:hAnsi="Calibri" w:cs="Calibri"/>
                <w:b/>
                <w:iCs/>
                <w:lang w:val="es-ES"/>
              </w:rPr>
              <w:t>anteriores</w:t>
            </w:r>
            <w:r w:rsidRPr="00EB397B">
              <w:rPr>
                <w:rFonts w:ascii="Calibri" w:hAnsi="Calibri" w:cs="Calibri"/>
                <w:b/>
                <w:iCs/>
                <w:lang w:val="es-ES"/>
              </w:rPr>
              <w:t xml:space="preserve"> con el objeto de:</w:t>
            </w:r>
          </w:p>
          <w:p w14:paraId="7E45035D" w14:textId="77777777" w:rsidR="00665A28" w:rsidRPr="00EB397B" w:rsidRDefault="00665A28" w:rsidP="009B1D01">
            <w:pPr>
              <w:rPr>
                <w:rFonts w:ascii="Calibri" w:hAnsi="Calibri" w:cs="Calibri"/>
                <w:lang w:val="es-ES"/>
              </w:rPr>
            </w:pPr>
            <w:r w:rsidRPr="00EB397B">
              <w:rPr>
                <w:rFonts w:ascii="Calibri" w:hAnsi="Calibri" w:cs="Calibri"/>
                <w:lang w:val="es-ES"/>
              </w:rPr>
              <w:t>-Verificar hipótesis.</w:t>
            </w:r>
          </w:p>
          <w:p w14:paraId="389EFA2D" w14:textId="77777777" w:rsidR="00665A28" w:rsidRPr="00EB397B" w:rsidRDefault="00665A28" w:rsidP="009B1D01">
            <w:pPr>
              <w:rPr>
                <w:rFonts w:ascii="Calibri" w:hAnsi="Calibri" w:cs="Calibri"/>
                <w:lang w:val="es-ES"/>
              </w:rPr>
            </w:pPr>
            <w:r w:rsidRPr="00EB397B">
              <w:rPr>
                <w:rFonts w:ascii="Calibri" w:hAnsi="Calibri" w:cs="Calibri"/>
                <w:lang w:val="es-ES"/>
              </w:rPr>
              <w:t>-Resumir ideas principales.</w:t>
            </w:r>
          </w:p>
          <w:p w14:paraId="45F05FB2" w14:textId="77777777" w:rsidR="00665A28" w:rsidRPr="00EB397B" w:rsidRDefault="00665A28" w:rsidP="009B1D01">
            <w:pPr>
              <w:rPr>
                <w:rFonts w:ascii="Calibri" w:hAnsi="Calibri" w:cs="Calibri"/>
                <w:lang w:val="es-ES"/>
              </w:rPr>
            </w:pPr>
            <w:r w:rsidRPr="00EB397B">
              <w:rPr>
                <w:rFonts w:ascii="Calibri" w:hAnsi="Calibri" w:cs="Calibri"/>
                <w:lang w:val="es-ES"/>
              </w:rPr>
              <w:t>-Acudir a otras fuentes de información sobre el tema.</w:t>
            </w:r>
          </w:p>
          <w:p w14:paraId="31941737" w14:textId="77777777" w:rsidR="00665A28" w:rsidRPr="00BD194B" w:rsidRDefault="00665A28" w:rsidP="009B1D01">
            <w:pPr>
              <w:jc w:val="both"/>
              <w:rPr>
                <w:rFonts w:cstheme="minorHAnsi"/>
                <w:lang w:val="es-ES"/>
              </w:rPr>
            </w:pPr>
            <w:r w:rsidRPr="00EB397B">
              <w:rPr>
                <w:rFonts w:ascii="Calibri" w:hAnsi="Calibri" w:cs="Calibri"/>
                <w:lang w:val="es-ES"/>
              </w:rPr>
              <w:t xml:space="preserve">-Reflexionar </w:t>
            </w:r>
            <w:r w:rsidRPr="008B21FC">
              <w:rPr>
                <w:rFonts w:ascii="Calibri" w:hAnsi="Calibri" w:cs="Calibri"/>
                <w:lang w:val="es-ES"/>
              </w:rPr>
              <w:t>acerca de la importancia</w:t>
            </w:r>
            <w:r w:rsidRPr="00EB397B">
              <w:rPr>
                <w:rFonts w:ascii="Calibri" w:hAnsi="Calibri" w:cs="Calibri"/>
                <w:lang w:val="es-ES"/>
              </w:rPr>
              <w:t xml:space="preserve"> del texto.</w:t>
            </w:r>
          </w:p>
        </w:tc>
      </w:tr>
    </w:tbl>
    <w:p w14:paraId="7EA8F226" w14:textId="77777777" w:rsidR="00665A28" w:rsidRDefault="00665A28" w:rsidP="00665A28">
      <w:pPr>
        <w:jc w:val="both"/>
        <w:rPr>
          <w:rFonts w:cstheme="minorHAnsi"/>
          <w:b/>
          <w:color w:val="002060"/>
          <w:lang w:val="es-ES"/>
        </w:rPr>
      </w:pPr>
    </w:p>
    <w:p w14:paraId="325E883A" w14:textId="77777777" w:rsidR="00665A28" w:rsidRDefault="00665A28" w:rsidP="00665A28">
      <w:pPr>
        <w:jc w:val="both"/>
        <w:rPr>
          <w:rFonts w:cstheme="minorHAnsi"/>
          <w:b/>
          <w:color w:val="002060"/>
          <w:lang w:val="es-ES"/>
        </w:rPr>
      </w:pPr>
    </w:p>
    <w:p w14:paraId="6F9CEC9D" w14:textId="77777777" w:rsidR="00665A28" w:rsidRPr="0067468E" w:rsidRDefault="00665A28" w:rsidP="00665A28">
      <w:pPr>
        <w:jc w:val="both"/>
        <w:rPr>
          <w:rFonts w:cstheme="minorHAnsi"/>
          <w:b/>
          <w:color w:val="002060"/>
          <w:lang w:val="es-ES"/>
        </w:rPr>
      </w:pPr>
      <w:r>
        <w:rPr>
          <w:rFonts w:cstheme="minorHAnsi"/>
          <w:b/>
          <w:color w:val="002060"/>
          <w:lang w:val="es-ES"/>
        </w:rPr>
        <w:t xml:space="preserve">4.- </w:t>
      </w:r>
      <w:r w:rsidRPr="0067468E">
        <w:rPr>
          <w:rFonts w:cstheme="minorHAnsi"/>
          <w:b/>
          <w:color w:val="002060"/>
          <w:lang w:val="es-ES"/>
        </w:rPr>
        <w:t>SUGERENCIAS DE CONSULTA</w:t>
      </w:r>
    </w:p>
    <w:p w14:paraId="722E312D" w14:textId="77777777" w:rsidR="00665A28" w:rsidRPr="00520EB6" w:rsidRDefault="00665A28" w:rsidP="00665A28">
      <w:pPr>
        <w:spacing w:before="100" w:beforeAutospacing="1" w:after="100" w:afterAutospacing="1" w:line="240" w:lineRule="auto"/>
        <w:rPr>
          <w:rFonts w:cstheme="minorHAnsi"/>
          <w:b/>
          <w:color w:val="C00000"/>
          <w:lang w:eastAsia="es-ES_tradnl"/>
        </w:rPr>
      </w:pPr>
      <w:r w:rsidRPr="00520EB6">
        <w:rPr>
          <w:rFonts w:cstheme="minorHAnsi"/>
          <w:b/>
          <w:lang w:val="es-ES"/>
        </w:rPr>
        <w:t>Para ampliar tus conocimientos sobre el tema del texto, puedes consultar los siguientes sitios</w:t>
      </w:r>
      <w:r w:rsidRPr="00520EB6">
        <w:rPr>
          <w:rFonts w:cstheme="minorHAnsi"/>
          <w:lang w:val="es-ES"/>
        </w:rPr>
        <w:t>:</w:t>
      </w:r>
      <w:r w:rsidRPr="00520EB6">
        <w:rPr>
          <w:rFonts w:cstheme="minorHAnsi"/>
          <w:b/>
          <w:color w:val="C00000"/>
          <w:lang w:eastAsia="es-ES_tradnl"/>
        </w:rPr>
        <w:t xml:space="preserve"> </w:t>
      </w:r>
    </w:p>
    <w:p w14:paraId="71218C26" w14:textId="33D11AC7" w:rsidR="00665A28" w:rsidRPr="009642A4" w:rsidRDefault="00665A28" w:rsidP="00665A28">
      <w:pPr>
        <w:spacing w:after="0" w:line="240" w:lineRule="auto"/>
        <w:rPr>
          <w:sz w:val="24"/>
          <w:szCs w:val="24"/>
          <w:lang w:val="es-MX"/>
        </w:rPr>
      </w:pPr>
      <w:r>
        <w:rPr>
          <w:rFonts w:ascii="Roboto" w:hAnsi="Roboto"/>
          <w:sz w:val="20"/>
          <w:szCs w:val="20"/>
          <w:shd w:val="clear" w:color="auto" w:fill="FFFFFF"/>
        </w:rPr>
        <w:t>1)</w:t>
      </w:r>
      <w:r w:rsidR="00567703" w:rsidRPr="00567703">
        <w:t xml:space="preserve"> </w:t>
      </w:r>
      <w:hyperlink r:id="rId5" w:history="1">
        <w:r w:rsidR="00567703" w:rsidRPr="009017BF">
          <w:rPr>
            <w:rStyle w:val="Hipervnculo"/>
            <w:rFonts w:ascii="Roboto" w:hAnsi="Roboto"/>
            <w:sz w:val="20"/>
            <w:szCs w:val="20"/>
            <w:shd w:val="clear" w:color="auto" w:fill="FFFFFF"/>
          </w:rPr>
          <w:t>https://www.youtube.com/watch?v=eoy5QP3Jibg</w:t>
        </w:r>
      </w:hyperlink>
      <w:r w:rsidR="00567703">
        <w:rPr>
          <w:rFonts w:ascii="Roboto" w:hAnsi="Roboto"/>
          <w:sz w:val="20"/>
          <w:szCs w:val="20"/>
          <w:shd w:val="clear" w:color="auto" w:fill="FFFFFF"/>
        </w:rPr>
        <w:t xml:space="preserve"> </w:t>
      </w:r>
    </w:p>
    <w:p w14:paraId="2F0A70F0" w14:textId="77777777" w:rsidR="00665A28" w:rsidRPr="0067468E" w:rsidRDefault="00665A28" w:rsidP="00665A28">
      <w:pPr>
        <w:spacing w:before="100" w:beforeAutospacing="1" w:after="100" w:afterAutospacing="1"/>
        <w:rPr>
          <w:rFonts w:cstheme="minorHAnsi"/>
          <w:b/>
          <w:color w:val="000000" w:themeColor="text1"/>
          <w:lang w:eastAsia="es-ES_tradnl"/>
        </w:rPr>
      </w:pPr>
      <w:r>
        <w:rPr>
          <w:rFonts w:cstheme="minorHAnsi"/>
          <w:b/>
          <w:color w:val="000000" w:themeColor="text1"/>
          <w:lang w:eastAsia="es-ES_tradnl"/>
        </w:rPr>
        <w:t xml:space="preserve">5.- </w:t>
      </w:r>
      <w:r w:rsidRPr="0067468E">
        <w:rPr>
          <w:rFonts w:cstheme="minorHAnsi"/>
          <w:b/>
          <w:color w:val="000000" w:themeColor="text1"/>
          <w:lang w:eastAsia="es-ES_tradnl"/>
        </w:rPr>
        <w:t>P</w:t>
      </w:r>
      <w:r>
        <w:rPr>
          <w:rFonts w:cstheme="minorHAnsi"/>
          <w:b/>
          <w:color w:val="000000" w:themeColor="text1"/>
          <w:lang w:eastAsia="es-ES_tradnl"/>
        </w:rPr>
        <w:t>ara finalizar,</w:t>
      </w:r>
      <w:r w:rsidRPr="0067468E">
        <w:rPr>
          <w:rFonts w:cstheme="minorHAnsi"/>
          <w:b/>
          <w:color w:val="000000" w:themeColor="text1"/>
          <w:lang w:eastAsia="es-ES_tradnl"/>
        </w:rPr>
        <w:t xml:space="preserve"> efectúa la </w:t>
      </w:r>
      <w:r w:rsidRPr="00BA7AD3">
        <w:rPr>
          <w:rFonts w:cstheme="minorHAnsi"/>
          <w:b/>
          <w:color w:val="002060"/>
          <w:lang w:eastAsia="es-ES_tradnl"/>
        </w:rPr>
        <w:t>AUTOEVALUACIÓN</w:t>
      </w:r>
      <w:r w:rsidRPr="0067468E">
        <w:rPr>
          <w:rFonts w:cstheme="minorHAnsi"/>
          <w:b/>
          <w:color w:val="000000" w:themeColor="text1"/>
          <w:lang w:eastAsia="es-ES_tradnl"/>
        </w:rPr>
        <w:t xml:space="preserve"> </w:t>
      </w:r>
    </w:p>
    <w:tbl>
      <w:tblPr>
        <w:tblStyle w:val="Tablaconcuadrcula"/>
        <w:tblpPr w:leftFromText="141" w:rightFromText="141" w:vertAnchor="text" w:horzAnchor="margin" w:tblpXSpec="center" w:tblpY="246"/>
        <w:tblW w:w="10773" w:type="dxa"/>
        <w:tblLayout w:type="fixed"/>
        <w:tblLook w:val="04A0" w:firstRow="1" w:lastRow="0" w:firstColumn="1" w:lastColumn="0" w:noHBand="0" w:noVBand="1"/>
      </w:tblPr>
      <w:tblGrid>
        <w:gridCol w:w="5670"/>
        <w:gridCol w:w="1276"/>
        <w:gridCol w:w="1276"/>
        <w:gridCol w:w="1276"/>
        <w:gridCol w:w="1275"/>
      </w:tblGrid>
      <w:tr w:rsidR="00665A28" w:rsidRPr="00BD194B" w14:paraId="73398D6A" w14:textId="77777777" w:rsidTr="009B1D01">
        <w:trPr>
          <w:trHeight w:val="446"/>
        </w:trPr>
        <w:tc>
          <w:tcPr>
            <w:tcW w:w="5670" w:type="dxa"/>
          </w:tcPr>
          <w:p w14:paraId="3E9B66A7" w14:textId="77777777" w:rsidR="00665A28" w:rsidRPr="00BD194B" w:rsidRDefault="00665A28" w:rsidP="009B1D01">
            <w:pPr>
              <w:spacing w:before="100" w:beforeAutospacing="1" w:after="100" w:afterAutospacing="1"/>
              <w:rPr>
                <w:rFonts w:cstheme="minorHAnsi"/>
                <w:b/>
                <w:lang w:eastAsia="es-ES_tradnl"/>
              </w:rPr>
            </w:pPr>
            <w:r w:rsidRPr="00BD194B">
              <w:rPr>
                <w:rFonts w:cstheme="minorHAnsi"/>
                <w:b/>
                <w:lang w:eastAsia="es-ES_tradnl"/>
              </w:rPr>
              <w:t>Después de tu experiencia lectora con el texto que escogiste, marca con una cruz la mejor opción</w:t>
            </w:r>
          </w:p>
        </w:tc>
        <w:tc>
          <w:tcPr>
            <w:tcW w:w="1276" w:type="dxa"/>
          </w:tcPr>
          <w:p w14:paraId="6ABDE8BC" w14:textId="77777777" w:rsidR="00665A28" w:rsidRPr="00BD194B" w:rsidRDefault="00665A28" w:rsidP="009B1D01">
            <w:pPr>
              <w:spacing w:before="100" w:beforeAutospacing="1" w:after="100" w:afterAutospacing="1"/>
              <w:rPr>
                <w:rFonts w:cstheme="minorHAnsi"/>
                <w:b/>
                <w:lang w:eastAsia="es-ES_tradnl"/>
              </w:rPr>
            </w:pPr>
            <w:r w:rsidRPr="00BD194B">
              <w:rPr>
                <w:rFonts w:cstheme="minorHAnsi"/>
                <w:b/>
                <w:lang w:eastAsia="es-ES_tradnl"/>
              </w:rPr>
              <w:t>Mucho</w:t>
            </w:r>
          </w:p>
        </w:tc>
        <w:tc>
          <w:tcPr>
            <w:tcW w:w="1276" w:type="dxa"/>
          </w:tcPr>
          <w:p w14:paraId="12966CDC" w14:textId="77777777" w:rsidR="00665A28" w:rsidRPr="00BD194B" w:rsidRDefault="00665A28" w:rsidP="009B1D01">
            <w:pPr>
              <w:spacing w:before="100" w:beforeAutospacing="1" w:after="100" w:afterAutospacing="1"/>
              <w:rPr>
                <w:rFonts w:cstheme="minorHAnsi"/>
                <w:b/>
                <w:lang w:eastAsia="es-ES_tradnl"/>
              </w:rPr>
            </w:pPr>
            <w:r w:rsidRPr="00BD194B">
              <w:rPr>
                <w:rFonts w:cstheme="minorHAnsi"/>
                <w:b/>
                <w:lang w:eastAsia="es-ES_tradnl"/>
              </w:rPr>
              <w:t>Suficiente</w:t>
            </w:r>
          </w:p>
        </w:tc>
        <w:tc>
          <w:tcPr>
            <w:tcW w:w="1276" w:type="dxa"/>
          </w:tcPr>
          <w:p w14:paraId="2FDAF15D" w14:textId="77777777" w:rsidR="00665A28" w:rsidRPr="00BD194B" w:rsidRDefault="00665A28" w:rsidP="009B1D01">
            <w:pPr>
              <w:spacing w:before="100" w:beforeAutospacing="1" w:after="100" w:afterAutospacing="1"/>
              <w:rPr>
                <w:rFonts w:cstheme="minorHAnsi"/>
                <w:b/>
                <w:lang w:eastAsia="es-ES_tradnl"/>
              </w:rPr>
            </w:pPr>
            <w:r w:rsidRPr="00BD194B">
              <w:rPr>
                <w:rFonts w:cstheme="minorHAnsi"/>
                <w:b/>
                <w:lang w:eastAsia="es-ES_tradnl"/>
              </w:rPr>
              <w:t>Poco</w:t>
            </w:r>
          </w:p>
        </w:tc>
        <w:tc>
          <w:tcPr>
            <w:tcW w:w="1275" w:type="dxa"/>
          </w:tcPr>
          <w:p w14:paraId="7D6A5486" w14:textId="77777777" w:rsidR="00665A28" w:rsidRPr="00BD194B" w:rsidRDefault="00665A28" w:rsidP="009B1D01">
            <w:pPr>
              <w:spacing w:before="100" w:beforeAutospacing="1" w:after="100" w:afterAutospacing="1"/>
              <w:rPr>
                <w:rFonts w:cstheme="minorHAnsi"/>
                <w:b/>
                <w:lang w:eastAsia="es-ES_tradnl"/>
              </w:rPr>
            </w:pPr>
            <w:r w:rsidRPr="00BD194B">
              <w:rPr>
                <w:rFonts w:cstheme="minorHAnsi"/>
                <w:b/>
                <w:lang w:eastAsia="es-ES_tradnl"/>
              </w:rPr>
              <w:t>Nada</w:t>
            </w:r>
          </w:p>
        </w:tc>
      </w:tr>
      <w:tr w:rsidR="00665A28" w:rsidRPr="00BD194B" w14:paraId="048C184E" w14:textId="77777777" w:rsidTr="009B1D01">
        <w:trPr>
          <w:trHeight w:val="264"/>
        </w:trPr>
        <w:tc>
          <w:tcPr>
            <w:tcW w:w="5670" w:type="dxa"/>
          </w:tcPr>
          <w:p w14:paraId="01F31BB7"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 xml:space="preserve">1. El tema de la lectura fue de mi interés </w:t>
            </w:r>
          </w:p>
        </w:tc>
        <w:sdt>
          <w:sdtPr>
            <w:rPr>
              <w:rFonts w:cstheme="minorHAnsi"/>
              <w:lang w:eastAsia="es-ES_tradnl"/>
            </w:rPr>
            <w:id w:val="-798140169"/>
            <w14:checkbox>
              <w14:checked w14:val="0"/>
              <w14:checkedState w14:val="2612" w14:font="MS Gothic"/>
              <w14:uncheckedState w14:val="2610" w14:font="MS Gothic"/>
            </w14:checkbox>
          </w:sdtPr>
          <w:sdtEndPr/>
          <w:sdtContent>
            <w:tc>
              <w:tcPr>
                <w:tcW w:w="1276" w:type="dxa"/>
              </w:tcPr>
              <w:p w14:paraId="667AE6DD"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276184811"/>
            <w14:checkbox>
              <w14:checked w14:val="0"/>
              <w14:checkedState w14:val="2612" w14:font="MS Gothic"/>
              <w14:uncheckedState w14:val="2610" w14:font="MS Gothic"/>
            </w14:checkbox>
          </w:sdtPr>
          <w:sdtEndPr/>
          <w:sdtContent>
            <w:tc>
              <w:tcPr>
                <w:tcW w:w="1276" w:type="dxa"/>
              </w:tcPr>
              <w:p w14:paraId="13F78CA6"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742876977"/>
            <w14:checkbox>
              <w14:checked w14:val="0"/>
              <w14:checkedState w14:val="2612" w14:font="MS Gothic"/>
              <w14:uncheckedState w14:val="2610" w14:font="MS Gothic"/>
            </w14:checkbox>
          </w:sdtPr>
          <w:sdtEndPr/>
          <w:sdtContent>
            <w:tc>
              <w:tcPr>
                <w:tcW w:w="1276" w:type="dxa"/>
              </w:tcPr>
              <w:p w14:paraId="1ADB770D"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386496034"/>
            <w14:checkbox>
              <w14:checked w14:val="0"/>
              <w14:checkedState w14:val="2612" w14:font="MS Gothic"/>
              <w14:uncheckedState w14:val="2610" w14:font="MS Gothic"/>
            </w14:checkbox>
          </w:sdtPr>
          <w:sdtEndPr/>
          <w:sdtContent>
            <w:tc>
              <w:tcPr>
                <w:tcW w:w="1275" w:type="dxa"/>
              </w:tcPr>
              <w:p w14:paraId="7072F0C8"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472DB32B" w14:textId="77777777" w:rsidTr="009B1D01">
        <w:tc>
          <w:tcPr>
            <w:tcW w:w="5670" w:type="dxa"/>
          </w:tcPr>
          <w:p w14:paraId="0D8D0E54"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2. El tema es relevante para mi trabajo / estudios</w:t>
            </w:r>
          </w:p>
        </w:tc>
        <w:sdt>
          <w:sdtPr>
            <w:rPr>
              <w:rFonts w:cstheme="minorHAnsi"/>
              <w:lang w:eastAsia="es-ES_tradnl"/>
            </w:rPr>
            <w:id w:val="-1791126868"/>
            <w14:checkbox>
              <w14:checked w14:val="0"/>
              <w14:checkedState w14:val="2612" w14:font="MS Gothic"/>
              <w14:uncheckedState w14:val="2610" w14:font="MS Gothic"/>
            </w14:checkbox>
          </w:sdtPr>
          <w:sdtEndPr/>
          <w:sdtContent>
            <w:tc>
              <w:tcPr>
                <w:tcW w:w="1276" w:type="dxa"/>
              </w:tcPr>
              <w:p w14:paraId="776B6383"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743644102"/>
            <w14:checkbox>
              <w14:checked w14:val="0"/>
              <w14:checkedState w14:val="2612" w14:font="MS Gothic"/>
              <w14:uncheckedState w14:val="2610" w14:font="MS Gothic"/>
            </w14:checkbox>
          </w:sdtPr>
          <w:sdtEndPr/>
          <w:sdtContent>
            <w:tc>
              <w:tcPr>
                <w:tcW w:w="1276" w:type="dxa"/>
              </w:tcPr>
              <w:p w14:paraId="6DD57EDD"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43796637"/>
            <w14:checkbox>
              <w14:checked w14:val="0"/>
              <w14:checkedState w14:val="2612" w14:font="MS Gothic"/>
              <w14:uncheckedState w14:val="2610" w14:font="MS Gothic"/>
            </w14:checkbox>
          </w:sdtPr>
          <w:sdtEndPr/>
          <w:sdtContent>
            <w:tc>
              <w:tcPr>
                <w:tcW w:w="1276" w:type="dxa"/>
              </w:tcPr>
              <w:p w14:paraId="3270E23E"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277876109"/>
            <w14:checkbox>
              <w14:checked w14:val="0"/>
              <w14:checkedState w14:val="2612" w14:font="MS Gothic"/>
              <w14:uncheckedState w14:val="2610" w14:font="MS Gothic"/>
            </w14:checkbox>
          </w:sdtPr>
          <w:sdtEndPr/>
          <w:sdtContent>
            <w:tc>
              <w:tcPr>
                <w:tcW w:w="1275" w:type="dxa"/>
              </w:tcPr>
              <w:p w14:paraId="2FA4250A"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58BC17EA" w14:textId="77777777" w:rsidTr="009B1D01">
        <w:tc>
          <w:tcPr>
            <w:tcW w:w="5670" w:type="dxa"/>
          </w:tcPr>
          <w:p w14:paraId="3F3F5DD9"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 xml:space="preserve">3. Me aportó nuevos conocimientos </w:t>
            </w:r>
          </w:p>
        </w:tc>
        <w:sdt>
          <w:sdtPr>
            <w:rPr>
              <w:rFonts w:cstheme="minorHAnsi"/>
              <w:lang w:eastAsia="es-ES_tradnl"/>
            </w:rPr>
            <w:id w:val="791633356"/>
            <w14:checkbox>
              <w14:checked w14:val="0"/>
              <w14:checkedState w14:val="2612" w14:font="MS Gothic"/>
              <w14:uncheckedState w14:val="2610" w14:font="MS Gothic"/>
            </w14:checkbox>
          </w:sdtPr>
          <w:sdtEndPr/>
          <w:sdtContent>
            <w:tc>
              <w:tcPr>
                <w:tcW w:w="1276" w:type="dxa"/>
              </w:tcPr>
              <w:p w14:paraId="7D0036E1"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376778743"/>
            <w14:checkbox>
              <w14:checked w14:val="0"/>
              <w14:checkedState w14:val="2612" w14:font="MS Gothic"/>
              <w14:uncheckedState w14:val="2610" w14:font="MS Gothic"/>
            </w14:checkbox>
          </w:sdtPr>
          <w:sdtEndPr/>
          <w:sdtContent>
            <w:tc>
              <w:tcPr>
                <w:tcW w:w="1276" w:type="dxa"/>
              </w:tcPr>
              <w:p w14:paraId="0C4648E8"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169673244"/>
            <w14:checkbox>
              <w14:checked w14:val="0"/>
              <w14:checkedState w14:val="2612" w14:font="MS Gothic"/>
              <w14:uncheckedState w14:val="2610" w14:font="MS Gothic"/>
            </w14:checkbox>
          </w:sdtPr>
          <w:sdtEndPr/>
          <w:sdtContent>
            <w:tc>
              <w:tcPr>
                <w:tcW w:w="1276" w:type="dxa"/>
              </w:tcPr>
              <w:p w14:paraId="7F67A6CC"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93120091"/>
            <w14:checkbox>
              <w14:checked w14:val="0"/>
              <w14:checkedState w14:val="2612" w14:font="MS Gothic"/>
              <w14:uncheckedState w14:val="2610" w14:font="MS Gothic"/>
            </w14:checkbox>
          </w:sdtPr>
          <w:sdtEndPr/>
          <w:sdtContent>
            <w:tc>
              <w:tcPr>
                <w:tcW w:w="1275" w:type="dxa"/>
              </w:tcPr>
              <w:p w14:paraId="4676DAFE"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77904E6D" w14:textId="77777777" w:rsidTr="009B1D01">
        <w:tc>
          <w:tcPr>
            <w:tcW w:w="5670" w:type="dxa"/>
          </w:tcPr>
          <w:p w14:paraId="42EE5D73"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4. El material está claramente expuesto y es de fácil lectura</w:t>
            </w:r>
          </w:p>
        </w:tc>
        <w:sdt>
          <w:sdtPr>
            <w:rPr>
              <w:rFonts w:cstheme="minorHAnsi"/>
              <w:lang w:eastAsia="es-ES_tradnl"/>
            </w:rPr>
            <w:id w:val="78877504"/>
            <w14:checkbox>
              <w14:checked w14:val="0"/>
              <w14:checkedState w14:val="2612" w14:font="MS Gothic"/>
              <w14:uncheckedState w14:val="2610" w14:font="MS Gothic"/>
            </w14:checkbox>
          </w:sdtPr>
          <w:sdtEndPr/>
          <w:sdtContent>
            <w:tc>
              <w:tcPr>
                <w:tcW w:w="1276" w:type="dxa"/>
              </w:tcPr>
              <w:p w14:paraId="4D83DEC4"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882013476"/>
            <w14:checkbox>
              <w14:checked w14:val="0"/>
              <w14:checkedState w14:val="2612" w14:font="MS Gothic"/>
              <w14:uncheckedState w14:val="2610" w14:font="MS Gothic"/>
            </w14:checkbox>
          </w:sdtPr>
          <w:sdtEndPr/>
          <w:sdtContent>
            <w:tc>
              <w:tcPr>
                <w:tcW w:w="1276" w:type="dxa"/>
              </w:tcPr>
              <w:p w14:paraId="5705E4CF"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807051739"/>
            <w14:checkbox>
              <w14:checked w14:val="0"/>
              <w14:checkedState w14:val="2612" w14:font="MS Gothic"/>
              <w14:uncheckedState w14:val="2610" w14:font="MS Gothic"/>
            </w14:checkbox>
          </w:sdtPr>
          <w:sdtEndPr/>
          <w:sdtContent>
            <w:tc>
              <w:tcPr>
                <w:tcW w:w="1276" w:type="dxa"/>
              </w:tcPr>
              <w:p w14:paraId="1827D0B6"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69378575"/>
            <w14:checkbox>
              <w14:checked w14:val="0"/>
              <w14:checkedState w14:val="2612" w14:font="MS Gothic"/>
              <w14:uncheckedState w14:val="2610" w14:font="MS Gothic"/>
            </w14:checkbox>
          </w:sdtPr>
          <w:sdtEndPr/>
          <w:sdtContent>
            <w:tc>
              <w:tcPr>
                <w:tcW w:w="1275" w:type="dxa"/>
              </w:tcPr>
              <w:p w14:paraId="4A7EA517"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458C95DB" w14:textId="77777777" w:rsidTr="009B1D01">
        <w:tc>
          <w:tcPr>
            <w:tcW w:w="5670" w:type="dxa"/>
          </w:tcPr>
          <w:p w14:paraId="761D9B17"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5. Utilicé por lo menos una de las estrategias de lectura propuestas</w:t>
            </w:r>
          </w:p>
        </w:tc>
        <w:sdt>
          <w:sdtPr>
            <w:rPr>
              <w:rFonts w:cstheme="minorHAnsi"/>
              <w:lang w:eastAsia="es-ES_tradnl"/>
            </w:rPr>
            <w:id w:val="-1370143158"/>
            <w14:checkbox>
              <w14:checked w14:val="0"/>
              <w14:checkedState w14:val="2612" w14:font="MS Gothic"/>
              <w14:uncheckedState w14:val="2610" w14:font="MS Gothic"/>
            </w14:checkbox>
          </w:sdtPr>
          <w:sdtEndPr/>
          <w:sdtContent>
            <w:tc>
              <w:tcPr>
                <w:tcW w:w="1276" w:type="dxa"/>
              </w:tcPr>
              <w:p w14:paraId="68D3A5FB"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65796007"/>
            <w14:checkbox>
              <w14:checked w14:val="0"/>
              <w14:checkedState w14:val="2612" w14:font="MS Gothic"/>
              <w14:uncheckedState w14:val="2610" w14:font="MS Gothic"/>
            </w14:checkbox>
          </w:sdtPr>
          <w:sdtEndPr/>
          <w:sdtContent>
            <w:tc>
              <w:tcPr>
                <w:tcW w:w="1276" w:type="dxa"/>
              </w:tcPr>
              <w:p w14:paraId="1A938C4A"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882983525"/>
            <w14:checkbox>
              <w14:checked w14:val="0"/>
              <w14:checkedState w14:val="2612" w14:font="MS Gothic"/>
              <w14:uncheckedState w14:val="2610" w14:font="MS Gothic"/>
            </w14:checkbox>
          </w:sdtPr>
          <w:sdtEndPr/>
          <w:sdtContent>
            <w:tc>
              <w:tcPr>
                <w:tcW w:w="1276" w:type="dxa"/>
              </w:tcPr>
              <w:p w14:paraId="2979C142"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2060857830"/>
            <w14:checkbox>
              <w14:checked w14:val="0"/>
              <w14:checkedState w14:val="2612" w14:font="MS Gothic"/>
              <w14:uncheckedState w14:val="2610" w14:font="MS Gothic"/>
            </w14:checkbox>
          </w:sdtPr>
          <w:sdtEndPr/>
          <w:sdtContent>
            <w:tc>
              <w:tcPr>
                <w:tcW w:w="1275" w:type="dxa"/>
              </w:tcPr>
              <w:p w14:paraId="3EF7DAAB"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4C2C45B4" w14:textId="77777777" w:rsidTr="009B1D01">
        <w:tc>
          <w:tcPr>
            <w:tcW w:w="5670" w:type="dxa"/>
          </w:tcPr>
          <w:p w14:paraId="3D5DD431"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6. Pude reconocer las etapas de lectura que necesité</w:t>
            </w:r>
          </w:p>
        </w:tc>
        <w:sdt>
          <w:sdtPr>
            <w:rPr>
              <w:rFonts w:cstheme="minorHAnsi"/>
              <w:lang w:eastAsia="es-ES_tradnl"/>
            </w:rPr>
            <w:id w:val="-1456863668"/>
            <w14:checkbox>
              <w14:checked w14:val="0"/>
              <w14:checkedState w14:val="2612" w14:font="MS Gothic"/>
              <w14:uncheckedState w14:val="2610" w14:font="MS Gothic"/>
            </w14:checkbox>
          </w:sdtPr>
          <w:sdtEndPr/>
          <w:sdtContent>
            <w:tc>
              <w:tcPr>
                <w:tcW w:w="1276" w:type="dxa"/>
              </w:tcPr>
              <w:p w14:paraId="53A22947"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29416033"/>
            <w14:checkbox>
              <w14:checked w14:val="0"/>
              <w14:checkedState w14:val="2612" w14:font="MS Gothic"/>
              <w14:uncheckedState w14:val="2610" w14:font="MS Gothic"/>
            </w14:checkbox>
          </w:sdtPr>
          <w:sdtEndPr/>
          <w:sdtContent>
            <w:tc>
              <w:tcPr>
                <w:tcW w:w="1276" w:type="dxa"/>
              </w:tcPr>
              <w:p w14:paraId="0F165B98"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446110127"/>
            <w14:checkbox>
              <w14:checked w14:val="0"/>
              <w14:checkedState w14:val="2612" w14:font="MS Gothic"/>
              <w14:uncheckedState w14:val="2610" w14:font="MS Gothic"/>
            </w14:checkbox>
          </w:sdtPr>
          <w:sdtEndPr/>
          <w:sdtContent>
            <w:tc>
              <w:tcPr>
                <w:tcW w:w="1276" w:type="dxa"/>
              </w:tcPr>
              <w:p w14:paraId="67C47EAE"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89036547"/>
            <w14:checkbox>
              <w14:checked w14:val="0"/>
              <w14:checkedState w14:val="2612" w14:font="MS Gothic"/>
              <w14:uncheckedState w14:val="2610" w14:font="MS Gothic"/>
            </w14:checkbox>
          </w:sdtPr>
          <w:sdtEndPr/>
          <w:sdtContent>
            <w:tc>
              <w:tcPr>
                <w:tcW w:w="1275" w:type="dxa"/>
              </w:tcPr>
              <w:p w14:paraId="783CB658"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052A1EE8" w14:textId="77777777" w:rsidTr="009B1D01">
        <w:tc>
          <w:tcPr>
            <w:tcW w:w="5670" w:type="dxa"/>
          </w:tcPr>
          <w:p w14:paraId="597AEE6B"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 xml:space="preserve">7. Utilicé y me fueron útiles los cuadros de apoyo lingüístico </w:t>
            </w:r>
          </w:p>
        </w:tc>
        <w:sdt>
          <w:sdtPr>
            <w:rPr>
              <w:rFonts w:cstheme="minorHAnsi"/>
              <w:lang w:eastAsia="es-ES_tradnl"/>
            </w:rPr>
            <w:id w:val="-1467968574"/>
            <w14:checkbox>
              <w14:checked w14:val="0"/>
              <w14:checkedState w14:val="2612" w14:font="MS Gothic"/>
              <w14:uncheckedState w14:val="2610" w14:font="MS Gothic"/>
            </w14:checkbox>
          </w:sdtPr>
          <w:sdtEndPr/>
          <w:sdtContent>
            <w:tc>
              <w:tcPr>
                <w:tcW w:w="1276" w:type="dxa"/>
              </w:tcPr>
              <w:p w14:paraId="5C196B84"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08124433"/>
            <w14:checkbox>
              <w14:checked w14:val="0"/>
              <w14:checkedState w14:val="2612" w14:font="MS Gothic"/>
              <w14:uncheckedState w14:val="2610" w14:font="MS Gothic"/>
            </w14:checkbox>
          </w:sdtPr>
          <w:sdtEndPr/>
          <w:sdtContent>
            <w:tc>
              <w:tcPr>
                <w:tcW w:w="1276" w:type="dxa"/>
              </w:tcPr>
              <w:p w14:paraId="563E8F54"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639302138"/>
            <w14:checkbox>
              <w14:checked w14:val="0"/>
              <w14:checkedState w14:val="2612" w14:font="MS Gothic"/>
              <w14:uncheckedState w14:val="2610" w14:font="MS Gothic"/>
            </w14:checkbox>
          </w:sdtPr>
          <w:sdtEndPr/>
          <w:sdtContent>
            <w:tc>
              <w:tcPr>
                <w:tcW w:w="1276" w:type="dxa"/>
              </w:tcPr>
              <w:p w14:paraId="390D6454"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308757502"/>
            <w14:checkbox>
              <w14:checked w14:val="0"/>
              <w14:checkedState w14:val="2612" w14:font="MS Gothic"/>
              <w14:uncheckedState w14:val="2610" w14:font="MS Gothic"/>
            </w14:checkbox>
          </w:sdtPr>
          <w:sdtEndPr/>
          <w:sdtContent>
            <w:tc>
              <w:tcPr>
                <w:tcW w:w="1275" w:type="dxa"/>
              </w:tcPr>
              <w:p w14:paraId="51CECA0C"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67A5B407" w14:textId="77777777" w:rsidTr="009B1D01">
        <w:tc>
          <w:tcPr>
            <w:tcW w:w="5670" w:type="dxa"/>
          </w:tcPr>
          <w:p w14:paraId="3BF05704"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8. Logré una buena comprensión del texto elegido</w:t>
            </w:r>
          </w:p>
        </w:tc>
        <w:sdt>
          <w:sdtPr>
            <w:rPr>
              <w:rFonts w:cstheme="minorHAnsi"/>
              <w:lang w:eastAsia="es-ES_tradnl"/>
            </w:rPr>
            <w:id w:val="-628935449"/>
            <w14:checkbox>
              <w14:checked w14:val="0"/>
              <w14:checkedState w14:val="2612" w14:font="MS Gothic"/>
              <w14:uncheckedState w14:val="2610" w14:font="MS Gothic"/>
            </w14:checkbox>
          </w:sdtPr>
          <w:sdtEndPr/>
          <w:sdtContent>
            <w:tc>
              <w:tcPr>
                <w:tcW w:w="1276" w:type="dxa"/>
              </w:tcPr>
              <w:p w14:paraId="0E46F8CB"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89472614"/>
            <w14:checkbox>
              <w14:checked w14:val="0"/>
              <w14:checkedState w14:val="2612" w14:font="MS Gothic"/>
              <w14:uncheckedState w14:val="2610" w14:font="MS Gothic"/>
            </w14:checkbox>
          </w:sdtPr>
          <w:sdtEndPr/>
          <w:sdtContent>
            <w:tc>
              <w:tcPr>
                <w:tcW w:w="1276" w:type="dxa"/>
              </w:tcPr>
              <w:p w14:paraId="53C32A09"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553233638"/>
            <w14:checkbox>
              <w14:checked w14:val="0"/>
              <w14:checkedState w14:val="2612" w14:font="MS Gothic"/>
              <w14:uncheckedState w14:val="2610" w14:font="MS Gothic"/>
            </w14:checkbox>
          </w:sdtPr>
          <w:sdtEndPr/>
          <w:sdtContent>
            <w:tc>
              <w:tcPr>
                <w:tcW w:w="1276" w:type="dxa"/>
              </w:tcPr>
              <w:p w14:paraId="01306E25"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4688666"/>
            <w14:checkbox>
              <w14:checked w14:val="0"/>
              <w14:checkedState w14:val="2612" w14:font="MS Gothic"/>
              <w14:uncheckedState w14:val="2610" w14:font="MS Gothic"/>
            </w14:checkbox>
          </w:sdtPr>
          <w:sdtEndPr/>
          <w:sdtContent>
            <w:tc>
              <w:tcPr>
                <w:tcW w:w="1275" w:type="dxa"/>
              </w:tcPr>
              <w:p w14:paraId="39FE30DF"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r w:rsidR="00665A28" w:rsidRPr="00BD194B" w14:paraId="19E104D2" w14:textId="77777777" w:rsidTr="009B1D01">
        <w:tc>
          <w:tcPr>
            <w:tcW w:w="5670" w:type="dxa"/>
          </w:tcPr>
          <w:p w14:paraId="5AF84DC1" w14:textId="77777777" w:rsidR="00665A28" w:rsidRPr="00BD194B" w:rsidRDefault="00665A28" w:rsidP="009B1D01">
            <w:pPr>
              <w:spacing w:before="100" w:beforeAutospacing="1" w:after="100" w:afterAutospacing="1"/>
              <w:rPr>
                <w:rFonts w:cstheme="minorHAnsi"/>
                <w:lang w:eastAsia="es-ES_tradnl"/>
              </w:rPr>
            </w:pPr>
            <w:r w:rsidRPr="00BD194B">
              <w:rPr>
                <w:rFonts w:cstheme="minorHAnsi"/>
                <w:lang w:eastAsia="es-ES_tradnl"/>
              </w:rPr>
              <w:t>9.Recomendaría la lectura del texto</w:t>
            </w:r>
          </w:p>
        </w:tc>
        <w:sdt>
          <w:sdtPr>
            <w:rPr>
              <w:rFonts w:cstheme="minorHAnsi"/>
              <w:lang w:eastAsia="es-ES_tradnl"/>
            </w:rPr>
            <w:id w:val="-1645266902"/>
            <w14:checkbox>
              <w14:checked w14:val="0"/>
              <w14:checkedState w14:val="2612" w14:font="MS Gothic"/>
              <w14:uncheckedState w14:val="2610" w14:font="MS Gothic"/>
            </w14:checkbox>
          </w:sdtPr>
          <w:sdtEndPr/>
          <w:sdtContent>
            <w:tc>
              <w:tcPr>
                <w:tcW w:w="1276" w:type="dxa"/>
              </w:tcPr>
              <w:p w14:paraId="02CBBD75"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122509244"/>
            <w14:checkbox>
              <w14:checked w14:val="0"/>
              <w14:checkedState w14:val="2612" w14:font="MS Gothic"/>
              <w14:uncheckedState w14:val="2610" w14:font="MS Gothic"/>
            </w14:checkbox>
          </w:sdtPr>
          <w:sdtEndPr/>
          <w:sdtContent>
            <w:tc>
              <w:tcPr>
                <w:tcW w:w="1276" w:type="dxa"/>
              </w:tcPr>
              <w:p w14:paraId="5D2FEAE6"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789499914"/>
            <w14:checkbox>
              <w14:checked w14:val="0"/>
              <w14:checkedState w14:val="2612" w14:font="MS Gothic"/>
              <w14:uncheckedState w14:val="2610" w14:font="MS Gothic"/>
            </w14:checkbox>
          </w:sdtPr>
          <w:sdtEndPr/>
          <w:sdtContent>
            <w:tc>
              <w:tcPr>
                <w:tcW w:w="1276" w:type="dxa"/>
              </w:tcPr>
              <w:p w14:paraId="125358A5"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sdt>
          <w:sdtPr>
            <w:rPr>
              <w:rFonts w:cstheme="minorHAnsi"/>
              <w:lang w:eastAsia="es-ES_tradnl"/>
            </w:rPr>
            <w:id w:val="-1340924247"/>
            <w14:checkbox>
              <w14:checked w14:val="0"/>
              <w14:checkedState w14:val="2612" w14:font="MS Gothic"/>
              <w14:uncheckedState w14:val="2610" w14:font="MS Gothic"/>
            </w14:checkbox>
          </w:sdtPr>
          <w:sdtEndPr/>
          <w:sdtContent>
            <w:tc>
              <w:tcPr>
                <w:tcW w:w="1275" w:type="dxa"/>
              </w:tcPr>
              <w:p w14:paraId="227C6951" w14:textId="77777777" w:rsidR="00665A28" w:rsidRPr="00BD194B" w:rsidRDefault="00665A28" w:rsidP="009B1D01">
                <w:pPr>
                  <w:spacing w:before="100" w:beforeAutospacing="1" w:after="100" w:afterAutospacing="1"/>
                  <w:rPr>
                    <w:rFonts w:cstheme="minorHAnsi"/>
                    <w:lang w:eastAsia="es-ES_tradnl"/>
                  </w:rPr>
                </w:pPr>
                <w:r w:rsidRPr="00BD194B">
                  <w:rPr>
                    <w:rFonts w:ascii="Segoe UI Symbol" w:eastAsia="MS Gothic" w:hAnsi="Segoe UI Symbol" w:cs="Segoe UI Symbol"/>
                    <w:lang w:eastAsia="es-ES_tradnl"/>
                  </w:rPr>
                  <w:t>☐</w:t>
                </w:r>
              </w:p>
            </w:tc>
          </w:sdtContent>
        </w:sdt>
      </w:tr>
    </w:tbl>
    <w:p w14:paraId="7E247C69" w14:textId="77777777" w:rsidR="00EF581D" w:rsidRDefault="00EF581D"/>
    <w:sectPr w:rsidR="00EF581D" w:rsidSect="00785B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3558"/>
    <w:multiLevelType w:val="hybridMultilevel"/>
    <w:tmpl w:val="3806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133107"/>
    <w:multiLevelType w:val="hybridMultilevel"/>
    <w:tmpl w:val="1584EA9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72D5282"/>
    <w:multiLevelType w:val="hybridMultilevel"/>
    <w:tmpl w:val="1CE6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C131F7"/>
    <w:multiLevelType w:val="hybridMultilevel"/>
    <w:tmpl w:val="526ED45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39A74BC"/>
    <w:multiLevelType w:val="hybridMultilevel"/>
    <w:tmpl w:val="64CEC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3E10BF"/>
    <w:multiLevelType w:val="hybridMultilevel"/>
    <w:tmpl w:val="135AB328"/>
    <w:lvl w:ilvl="0" w:tplc="1CBA79EE">
      <w:start w:val="1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28"/>
    <w:rsid w:val="00231C2A"/>
    <w:rsid w:val="002335AD"/>
    <w:rsid w:val="00365F34"/>
    <w:rsid w:val="003C5FD7"/>
    <w:rsid w:val="00507EBA"/>
    <w:rsid w:val="00567703"/>
    <w:rsid w:val="005766EA"/>
    <w:rsid w:val="00665A28"/>
    <w:rsid w:val="006A1A6E"/>
    <w:rsid w:val="006E2BDA"/>
    <w:rsid w:val="00704C4E"/>
    <w:rsid w:val="00722645"/>
    <w:rsid w:val="007672F1"/>
    <w:rsid w:val="00780C4B"/>
    <w:rsid w:val="007B47D8"/>
    <w:rsid w:val="007C1457"/>
    <w:rsid w:val="00811A2D"/>
    <w:rsid w:val="0097341D"/>
    <w:rsid w:val="00B75C17"/>
    <w:rsid w:val="00C21309"/>
    <w:rsid w:val="00EC5DBE"/>
    <w:rsid w:val="00EF0A1A"/>
    <w:rsid w:val="00E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41D0D41"/>
  <w15:chartTrackingRefBased/>
  <w15:docId w15:val="{9C2E029F-39E1-6540-A2B4-F4B34FE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28"/>
    <w:pPr>
      <w:spacing w:after="160" w:line="259" w:lineRule="auto"/>
    </w:pPr>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5A28"/>
    <w:rPr>
      <w:color w:val="0000FF"/>
      <w:u w:val="single"/>
    </w:rPr>
  </w:style>
  <w:style w:type="table" w:styleId="Tablaconcuadrcula">
    <w:name w:val="Table Grid"/>
    <w:basedOn w:val="Tablanormal"/>
    <w:uiPriority w:val="39"/>
    <w:rsid w:val="00665A28"/>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5A28"/>
    <w:pPr>
      <w:ind w:left="720"/>
      <w:contextualSpacing/>
    </w:pPr>
  </w:style>
  <w:style w:type="character" w:styleId="Mencinsinresolver">
    <w:name w:val="Unresolved Mention"/>
    <w:basedOn w:val="Fuentedeprrafopredeter"/>
    <w:uiPriority w:val="99"/>
    <w:semiHidden/>
    <w:unhideWhenUsed/>
    <w:rsid w:val="00567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oy5QP3Jib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del Carmen Gómez Pezuela Reyes</dc:creator>
  <cp:keywords/>
  <dc:description/>
  <cp:lastModifiedBy>Ma. del Carmen Gómez Pezuela Reyes</cp:lastModifiedBy>
  <cp:revision>6</cp:revision>
  <dcterms:created xsi:type="dcterms:W3CDTF">2021-04-29T23:44:00Z</dcterms:created>
  <dcterms:modified xsi:type="dcterms:W3CDTF">2021-06-06T04:20:00Z</dcterms:modified>
</cp:coreProperties>
</file>